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27077A5" w14:textId="77777777" w:rsidR="00A94E9D" w:rsidRPr="00BC4B57" w:rsidRDefault="00AF00F0" w:rsidP="00E675A0">
      <w:pPr>
        <w:pStyle w:val="aff0"/>
      </w:pPr>
      <w:bookmarkStart w:id="0" w:name="_Hlk132900185"/>
      <w:r w:rsidRPr="00BC4B57">
        <w:rPr>
          <w:rFonts w:eastAsia="宋体"/>
        </w:rPr>
        <w:t>Supplementary material</w:t>
      </w:r>
      <w:bookmarkEnd w:id="0"/>
    </w:p>
    <w:p w14:paraId="7FAAB1B4" w14:textId="77777777" w:rsidR="00A94E9D" w:rsidRPr="00BC4B57" w:rsidRDefault="00A94E9D">
      <w:pPr>
        <w:ind w:firstLine="420"/>
        <w:rPr>
          <w:rFonts w:eastAsiaTheme="minorEastAsia"/>
        </w:rPr>
      </w:pPr>
    </w:p>
    <w:p w14:paraId="52705281" w14:textId="77777777" w:rsidR="00A94E9D" w:rsidRPr="00BC4B57" w:rsidRDefault="00AF00F0">
      <w:pPr>
        <w:ind w:firstLineChars="0" w:firstLine="0"/>
        <w:jc w:val="center"/>
        <w:rPr>
          <w:rFonts w:eastAsiaTheme="minorEastAsia"/>
        </w:rPr>
      </w:pPr>
      <w:r w:rsidRPr="00BC4B57">
        <w:rPr>
          <w:rFonts w:eastAsiaTheme="minorEastAsia"/>
          <w:noProof/>
        </w:rPr>
        <w:drawing>
          <wp:inline distT="0" distB="0" distL="0" distR="0" wp14:anchorId="25755FE5" wp14:editId="22EC9B4D">
            <wp:extent cx="4759325" cy="7576185"/>
            <wp:effectExtent l="0" t="0" r="317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336" cy="758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00097" w14:textId="234C54D2" w:rsidR="00A94E9D" w:rsidRPr="007729E9" w:rsidRDefault="00AF00F0" w:rsidP="00FA42A3">
      <w:pPr>
        <w:pStyle w:val="aff"/>
        <w:rPr>
          <w:rFonts w:eastAsiaTheme="minorEastAsia"/>
        </w:rPr>
      </w:pPr>
      <w:bookmarkStart w:id="1" w:name="_Hlk227334683"/>
      <w:r w:rsidRPr="007729E9">
        <w:t>Supplementary Fig. 1. The melting curves of 17 housekeeping genes and 4 target gens</w:t>
      </w:r>
      <w:r w:rsidR="00D934E2" w:rsidRPr="007729E9">
        <w:t>.</w:t>
      </w:r>
      <w:bookmarkEnd w:id="1"/>
      <w:r w:rsidR="00FA42A3" w:rsidRPr="007729E9">
        <w:rPr>
          <w:rFonts w:eastAsiaTheme="minorEastAsia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ACTB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Actin Beta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B2M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Beta-</w:t>
      </w:r>
      <w:r w:rsidRPr="007729E9">
        <w:rPr>
          <w:rFonts w:eastAsia="等线"/>
          <w:b w:val="0"/>
          <w:bCs w:val="0"/>
          <w:kern w:val="0"/>
        </w:rPr>
        <w:lastRenderedPageBreak/>
        <w:t>2-Microglobulin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CALM2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Calmodulin 2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CALR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Calreticulin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CCT5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Chaperonin Containing TCP1 Subunit 5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DDX5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DEAD-Box Helicase 5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EEF1A1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Eukaryotic Translation Elongation Factor 1 Alpha 1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GAPDH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Glyceraldehyde-3-Phosphate Dehydrogenase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HSP90AA1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Heat Shock Protein 90 Alpha Family Class A Member 1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PPIA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Peptidylprolyl Isomerase A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SOD1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Superoxide dismutase 1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TBP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TATA-Box Binding Protein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TPT1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Tumor Protein Translationally Controlled 1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TUBULIN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Tubulin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UBB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Ubiquitin B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YBX1</w:t>
      </w:r>
      <w:r w:rsidRPr="007729E9">
        <w:rPr>
          <w:rFonts w:eastAsiaTheme="minorEastAsia"/>
          <w:b w:val="0"/>
          <w:bCs w:val="0"/>
          <w:iCs/>
        </w:rPr>
        <w:t>:</w:t>
      </w:r>
      <w:r w:rsidRPr="007729E9">
        <w:rPr>
          <w:rFonts w:eastAsiaTheme="minorEastAsia"/>
          <w:b w:val="0"/>
          <w:bCs w:val="0"/>
          <w:i/>
          <w:iCs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Y-box binding protein 1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Theme="minorEastAsia"/>
          <w:b w:val="0"/>
          <w:bCs w:val="0"/>
          <w:i/>
          <w:iCs/>
        </w:rPr>
        <w:t>YWHAE</w:t>
      </w:r>
      <w:r w:rsidRPr="007729E9">
        <w:rPr>
          <w:rFonts w:eastAsiaTheme="minorEastAsia"/>
          <w:b w:val="0"/>
          <w:bCs w:val="0"/>
        </w:rPr>
        <w:t xml:space="preserve">: </w:t>
      </w:r>
      <w:r w:rsidRPr="007729E9">
        <w:rPr>
          <w:rFonts w:eastAsia="等线"/>
          <w:b w:val="0"/>
          <w:bCs w:val="0"/>
          <w:kern w:val="0"/>
        </w:rPr>
        <w:t>Tyrosine 3-Monooxygenase/Tryptophan 5-Monooxygenase Activation Protein Zeta</w:t>
      </w:r>
      <w:r w:rsidR="00D934E2" w:rsidRPr="007729E9">
        <w:rPr>
          <w:rFonts w:eastAsiaTheme="minorEastAsia"/>
          <w:b w:val="0"/>
          <w:bCs w:val="0"/>
        </w:rPr>
        <w:t xml:space="preserve">; </w:t>
      </w:r>
      <w:r w:rsidRPr="007729E9">
        <w:rPr>
          <w:rFonts w:eastAsia="方正姚体"/>
          <w:b w:val="0"/>
          <w:bCs w:val="0"/>
          <w:i/>
          <w:iCs/>
        </w:rPr>
        <w:t>CASPASE3</w:t>
      </w:r>
      <w:r w:rsidRPr="007729E9">
        <w:rPr>
          <w:rFonts w:eastAsia="方正姚体"/>
          <w:b w:val="0"/>
          <w:bCs w:val="0"/>
        </w:rPr>
        <w:t xml:space="preserve">: </w:t>
      </w:r>
      <w:r w:rsidRPr="007729E9">
        <w:rPr>
          <w:rFonts w:eastAsia="Times New Roman"/>
          <w:b w:val="0"/>
          <w:bCs w:val="0"/>
          <w:lang w:bidi="ar"/>
        </w:rPr>
        <w:t>Cysteine-dependent aspartate-specific protease-3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Fonts w:eastAsia="方正姚体"/>
          <w:b w:val="0"/>
          <w:bCs w:val="0"/>
          <w:i/>
          <w:iCs/>
        </w:rPr>
        <w:t>DDX4</w:t>
      </w:r>
      <w:r w:rsidRPr="007729E9">
        <w:rPr>
          <w:rFonts w:eastAsia="方正姚体"/>
          <w:b w:val="0"/>
          <w:bCs w:val="0"/>
        </w:rPr>
        <w:t xml:space="preserve">: </w:t>
      </w:r>
      <w:r w:rsidRPr="007729E9">
        <w:rPr>
          <w:rFonts w:eastAsia="等线"/>
          <w:b w:val="0"/>
          <w:bCs w:val="0"/>
          <w:kern w:val="0"/>
        </w:rPr>
        <w:t>DEAD-Box Helicase 4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="方正姚体"/>
          <w:b w:val="0"/>
          <w:bCs w:val="0"/>
          <w:i/>
          <w:iCs/>
        </w:rPr>
        <w:t>SOX9</w:t>
      </w:r>
      <w:r w:rsidRPr="007729E9">
        <w:rPr>
          <w:rFonts w:eastAsia="方正姚体"/>
          <w:b w:val="0"/>
          <w:bCs w:val="0"/>
        </w:rPr>
        <w:t xml:space="preserve">: </w:t>
      </w:r>
      <w:r w:rsidRPr="007729E9">
        <w:rPr>
          <w:rFonts w:eastAsia="等线"/>
          <w:b w:val="0"/>
          <w:bCs w:val="0"/>
          <w:kern w:val="0"/>
        </w:rPr>
        <w:t>SRY-box transcription factor 9</w:t>
      </w:r>
      <w:r w:rsidR="00D934E2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="方正姚体"/>
          <w:b w:val="0"/>
          <w:bCs w:val="0"/>
          <w:i/>
          <w:iCs/>
        </w:rPr>
        <w:t>OCCLUDIN</w:t>
      </w:r>
      <w:r w:rsidRPr="007729E9">
        <w:rPr>
          <w:rFonts w:eastAsia="方正姚体"/>
          <w:b w:val="0"/>
          <w:bCs w:val="0"/>
        </w:rPr>
        <w:t xml:space="preserve">: </w:t>
      </w:r>
      <w:proofErr w:type="spellStart"/>
      <w:r w:rsidRPr="007729E9">
        <w:rPr>
          <w:rFonts w:eastAsia="等线"/>
          <w:b w:val="0"/>
          <w:bCs w:val="0"/>
          <w:kern w:val="0"/>
        </w:rPr>
        <w:t>Occludin</w:t>
      </w:r>
      <w:proofErr w:type="spellEnd"/>
      <w:r w:rsidRPr="007729E9">
        <w:rPr>
          <w:rFonts w:eastAsia="等线"/>
          <w:b w:val="0"/>
          <w:bCs w:val="0"/>
          <w:kern w:val="0"/>
        </w:rPr>
        <w:t>.</w:t>
      </w:r>
    </w:p>
    <w:p w14:paraId="1DE37CDF" w14:textId="77777777" w:rsidR="00A94E9D" w:rsidRPr="00BC4B57" w:rsidRDefault="00A94E9D" w:rsidP="00FA42A3">
      <w:pPr>
        <w:pStyle w:val="aff"/>
        <w:rPr>
          <w:rFonts w:eastAsiaTheme="minorEastAsia"/>
          <w:b w:val="0"/>
          <w:bCs w:val="0"/>
        </w:rPr>
      </w:pPr>
    </w:p>
    <w:p w14:paraId="3B3A2C96" w14:textId="77777777" w:rsidR="00A94E9D" w:rsidRPr="00BC4B57" w:rsidRDefault="00AF00F0">
      <w:pPr>
        <w:pStyle w:val="af6"/>
        <w:rPr>
          <w:rFonts w:eastAsiaTheme="minorEastAsia"/>
        </w:rPr>
      </w:pPr>
      <w:r w:rsidRPr="00BC4B57">
        <w:rPr>
          <w:rFonts w:eastAsia="宋体"/>
        </w:rPr>
        <w:t xml:space="preserve">Supplementary Table </w:t>
      </w:r>
      <w:r w:rsidRPr="00BC4B57">
        <w:t>1. Primer sequences information used in the study.</w:t>
      </w:r>
    </w:p>
    <w:tbl>
      <w:tblPr>
        <w:tblStyle w:val="af0"/>
        <w:tblW w:w="5000" w:type="pct"/>
        <w:jc w:val="center"/>
        <w:tblLook w:val="04A0" w:firstRow="1" w:lastRow="0" w:firstColumn="1" w:lastColumn="0" w:noHBand="0" w:noVBand="1"/>
      </w:tblPr>
      <w:tblGrid>
        <w:gridCol w:w="1363"/>
        <w:gridCol w:w="1195"/>
        <w:gridCol w:w="2370"/>
        <w:gridCol w:w="2365"/>
        <w:gridCol w:w="659"/>
        <w:gridCol w:w="1294"/>
        <w:gridCol w:w="1000"/>
      </w:tblGrid>
      <w:tr w:rsidR="00A94E9D" w:rsidRPr="00BC4B57" w14:paraId="5419F73F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41CD4B76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HKGs and TGs name</w:t>
            </w:r>
          </w:p>
        </w:tc>
        <w:tc>
          <w:tcPr>
            <w:tcW w:w="564" w:type="pct"/>
            <w:noWrap/>
            <w:vAlign w:val="center"/>
          </w:tcPr>
          <w:p w14:paraId="7BD4C6F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NCBI gene ID</w:t>
            </w:r>
          </w:p>
        </w:tc>
        <w:tc>
          <w:tcPr>
            <w:tcW w:w="1114" w:type="pct"/>
            <w:noWrap/>
            <w:vAlign w:val="center"/>
          </w:tcPr>
          <w:p w14:paraId="2CE17DB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Forward primer (Sequence 5</w:t>
            </w:r>
            <w:r w:rsidRPr="00BC4B57">
              <w:rPr>
                <w:rFonts w:ascii="Times New Roman" w:eastAsia="宋体" w:hAnsi="Times New Roman"/>
              </w:rPr>
              <w:t>′</w:t>
            </w:r>
            <w:r w:rsidRPr="00BC4B57">
              <w:rPr>
                <w:rFonts w:ascii="Times New Roman" w:hAnsi="Times New Roman"/>
                <w:color w:val="000000"/>
              </w:rPr>
              <w:t>–3</w:t>
            </w:r>
            <w:r w:rsidRPr="00BC4B57">
              <w:rPr>
                <w:rFonts w:ascii="Times New Roman" w:eastAsia="宋体" w:hAnsi="Times New Roman"/>
              </w:rPr>
              <w:t>′</w:t>
            </w:r>
            <w:r w:rsidRPr="00BC4B5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12" w:type="pct"/>
            <w:noWrap/>
            <w:vAlign w:val="center"/>
          </w:tcPr>
          <w:p w14:paraId="61A0D81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Reverse primer (Sequence 5</w:t>
            </w:r>
            <w:r w:rsidRPr="00BC4B57">
              <w:rPr>
                <w:rFonts w:ascii="Times New Roman" w:eastAsia="宋体" w:hAnsi="Times New Roman"/>
              </w:rPr>
              <w:t>′</w:t>
            </w:r>
            <w:r w:rsidRPr="00BC4B57">
              <w:rPr>
                <w:rFonts w:ascii="Times New Roman" w:hAnsi="Times New Roman"/>
                <w:color w:val="000000"/>
              </w:rPr>
              <w:t>–3</w:t>
            </w:r>
            <w:r w:rsidRPr="00BC4B57">
              <w:rPr>
                <w:rFonts w:ascii="Times New Roman" w:eastAsia="宋体" w:hAnsi="Times New Roman"/>
              </w:rPr>
              <w:t>′</w:t>
            </w:r>
            <w:r w:rsidRPr="00BC4B5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406" w:type="pct"/>
            <w:noWrap/>
            <w:vAlign w:val="center"/>
          </w:tcPr>
          <w:p w14:paraId="728E681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Tm (℃)</w:t>
            </w:r>
          </w:p>
        </w:tc>
        <w:tc>
          <w:tcPr>
            <w:tcW w:w="518" w:type="pct"/>
            <w:noWrap/>
            <w:vAlign w:val="center"/>
          </w:tcPr>
          <w:p w14:paraId="5C3CC2C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Production size (bp)</w:t>
            </w:r>
          </w:p>
        </w:tc>
        <w:tc>
          <w:tcPr>
            <w:tcW w:w="472" w:type="pct"/>
            <w:noWrap/>
            <w:vAlign w:val="center"/>
          </w:tcPr>
          <w:p w14:paraId="2209269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Efficiency (%)</w:t>
            </w:r>
          </w:p>
        </w:tc>
      </w:tr>
      <w:tr w:rsidR="00A94E9D" w:rsidRPr="00BC4B57" w14:paraId="54393469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032F12EB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ACTB</w:t>
            </w:r>
          </w:p>
        </w:tc>
        <w:tc>
          <w:tcPr>
            <w:tcW w:w="564" w:type="pct"/>
            <w:noWrap/>
            <w:vAlign w:val="center"/>
          </w:tcPr>
          <w:p w14:paraId="3FF56B7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Style w:val="af4"/>
                <w:rFonts w:ascii="Times New Roman" w:hAnsi="Times New Roman"/>
                <w:color w:val="auto"/>
                <w:u w:val="none"/>
              </w:rPr>
              <w:t>NM_031144.3</w:t>
            </w:r>
          </w:p>
        </w:tc>
        <w:tc>
          <w:tcPr>
            <w:tcW w:w="1114" w:type="pct"/>
            <w:noWrap/>
            <w:vAlign w:val="center"/>
          </w:tcPr>
          <w:p w14:paraId="45292AA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CCCGCGAGTACAACCTTCT</w:t>
            </w:r>
          </w:p>
        </w:tc>
        <w:tc>
          <w:tcPr>
            <w:tcW w:w="1112" w:type="pct"/>
            <w:noWrap/>
            <w:vAlign w:val="center"/>
          </w:tcPr>
          <w:p w14:paraId="5756E2E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CGTCATCCATGGCGAACT</w:t>
            </w:r>
          </w:p>
        </w:tc>
        <w:tc>
          <w:tcPr>
            <w:tcW w:w="406" w:type="pct"/>
            <w:noWrap/>
            <w:vAlign w:val="center"/>
          </w:tcPr>
          <w:p w14:paraId="3B4C5AC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57.4</w:t>
            </w:r>
          </w:p>
        </w:tc>
        <w:tc>
          <w:tcPr>
            <w:tcW w:w="518" w:type="pct"/>
            <w:noWrap/>
            <w:vAlign w:val="center"/>
          </w:tcPr>
          <w:p w14:paraId="7B43D62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72</w:t>
            </w:r>
          </w:p>
        </w:tc>
        <w:tc>
          <w:tcPr>
            <w:tcW w:w="472" w:type="pct"/>
            <w:noWrap/>
            <w:vAlign w:val="center"/>
          </w:tcPr>
          <w:p w14:paraId="747C00D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95.3</w:t>
            </w:r>
          </w:p>
        </w:tc>
      </w:tr>
      <w:tr w:rsidR="00A94E9D" w:rsidRPr="00BC4B57" w14:paraId="2A31EC8C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319C872C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GAPDH</w:t>
            </w:r>
          </w:p>
        </w:tc>
        <w:tc>
          <w:tcPr>
            <w:tcW w:w="564" w:type="pct"/>
            <w:noWrap/>
            <w:vAlign w:val="center"/>
          </w:tcPr>
          <w:p w14:paraId="5CFA7375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8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NM_017008.4</w:t>
              </w:r>
            </w:hyperlink>
          </w:p>
        </w:tc>
        <w:tc>
          <w:tcPr>
            <w:tcW w:w="1114" w:type="pct"/>
            <w:noWrap/>
            <w:vAlign w:val="center"/>
          </w:tcPr>
          <w:p w14:paraId="0F2C2C7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CTTTGGTATCGTGGAAGGACTC</w:t>
            </w:r>
          </w:p>
        </w:tc>
        <w:tc>
          <w:tcPr>
            <w:tcW w:w="1112" w:type="pct"/>
            <w:noWrap/>
            <w:vAlign w:val="center"/>
          </w:tcPr>
          <w:p w14:paraId="2CB3A13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GTAGAGGCAGGGATGATGTTCT</w:t>
            </w:r>
          </w:p>
        </w:tc>
        <w:tc>
          <w:tcPr>
            <w:tcW w:w="406" w:type="pct"/>
            <w:noWrap/>
            <w:vAlign w:val="center"/>
          </w:tcPr>
          <w:p w14:paraId="023C5A6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58.4</w:t>
            </w:r>
          </w:p>
        </w:tc>
        <w:tc>
          <w:tcPr>
            <w:tcW w:w="518" w:type="pct"/>
            <w:noWrap/>
            <w:vAlign w:val="center"/>
          </w:tcPr>
          <w:p w14:paraId="6063F2D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132</w:t>
            </w:r>
          </w:p>
        </w:tc>
        <w:tc>
          <w:tcPr>
            <w:tcW w:w="472" w:type="pct"/>
            <w:noWrap/>
            <w:vAlign w:val="center"/>
          </w:tcPr>
          <w:p w14:paraId="7567CD0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96.0</w:t>
            </w:r>
          </w:p>
        </w:tc>
      </w:tr>
      <w:tr w:rsidR="00A94E9D" w:rsidRPr="00BC4B57" w14:paraId="3D5F4917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584C90B2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TUBULIN</w:t>
            </w:r>
          </w:p>
        </w:tc>
        <w:tc>
          <w:tcPr>
            <w:tcW w:w="564" w:type="pct"/>
            <w:noWrap/>
            <w:vAlign w:val="center"/>
          </w:tcPr>
          <w:p w14:paraId="0C57F4B4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9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NM_139254.2</w:t>
              </w:r>
            </w:hyperlink>
          </w:p>
        </w:tc>
        <w:tc>
          <w:tcPr>
            <w:tcW w:w="1114" w:type="pct"/>
            <w:noWrap/>
            <w:vAlign w:val="center"/>
          </w:tcPr>
          <w:p w14:paraId="2553506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CAGATGCTGGCCATTCAGAGTAAG</w:t>
            </w:r>
          </w:p>
        </w:tc>
        <w:tc>
          <w:tcPr>
            <w:tcW w:w="1112" w:type="pct"/>
            <w:noWrap/>
            <w:vAlign w:val="center"/>
          </w:tcPr>
          <w:p w14:paraId="0840E71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TGTTGCCGATGAAGGTGGAC</w:t>
            </w:r>
          </w:p>
        </w:tc>
        <w:tc>
          <w:tcPr>
            <w:tcW w:w="406" w:type="pct"/>
            <w:noWrap/>
            <w:vAlign w:val="center"/>
          </w:tcPr>
          <w:p w14:paraId="3CEE75D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60.5</w:t>
            </w:r>
          </w:p>
        </w:tc>
        <w:tc>
          <w:tcPr>
            <w:tcW w:w="518" w:type="pct"/>
            <w:noWrap/>
            <w:vAlign w:val="center"/>
          </w:tcPr>
          <w:p w14:paraId="232B5EB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127</w:t>
            </w:r>
          </w:p>
        </w:tc>
        <w:tc>
          <w:tcPr>
            <w:tcW w:w="472" w:type="pct"/>
            <w:noWrap/>
            <w:vAlign w:val="center"/>
          </w:tcPr>
          <w:p w14:paraId="51DD99B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96.7</w:t>
            </w:r>
          </w:p>
        </w:tc>
      </w:tr>
      <w:tr w:rsidR="00A94E9D" w:rsidRPr="00BC4B57" w14:paraId="28E0F0D1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0B83CD01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YWHAE</w:t>
            </w:r>
          </w:p>
        </w:tc>
        <w:tc>
          <w:tcPr>
            <w:tcW w:w="564" w:type="pct"/>
            <w:noWrap/>
            <w:vAlign w:val="center"/>
          </w:tcPr>
          <w:p w14:paraId="5A5C4414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0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NM_031603.2</w:t>
              </w:r>
            </w:hyperlink>
          </w:p>
        </w:tc>
        <w:tc>
          <w:tcPr>
            <w:tcW w:w="1114" w:type="pct"/>
            <w:noWrap/>
            <w:vAlign w:val="center"/>
          </w:tcPr>
          <w:p w14:paraId="20AC8D4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TCTTAATTCCCCCGACCGTG</w:t>
            </w:r>
          </w:p>
        </w:tc>
        <w:tc>
          <w:tcPr>
            <w:tcW w:w="1112" w:type="pct"/>
            <w:noWrap/>
            <w:vAlign w:val="center"/>
          </w:tcPr>
          <w:p w14:paraId="16B3D63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TTCTGCTCTTCACCATCGCC</w:t>
            </w:r>
          </w:p>
        </w:tc>
        <w:tc>
          <w:tcPr>
            <w:tcW w:w="406" w:type="pct"/>
            <w:noWrap/>
            <w:vAlign w:val="center"/>
          </w:tcPr>
          <w:p w14:paraId="0C2E19D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59.4</w:t>
            </w:r>
          </w:p>
        </w:tc>
        <w:tc>
          <w:tcPr>
            <w:tcW w:w="518" w:type="pct"/>
            <w:noWrap/>
            <w:vAlign w:val="center"/>
          </w:tcPr>
          <w:p w14:paraId="5FA2B58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177</w:t>
            </w:r>
          </w:p>
        </w:tc>
        <w:tc>
          <w:tcPr>
            <w:tcW w:w="472" w:type="pct"/>
            <w:noWrap/>
            <w:vAlign w:val="center"/>
          </w:tcPr>
          <w:p w14:paraId="001B0D7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98.2</w:t>
            </w:r>
          </w:p>
        </w:tc>
      </w:tr>
      <w:tr w:rsidR="00A94E9D" w:rsidRPr="00BC4B57" w14:paraId="43562454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58834031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B2M</w:t>
            </w:r>
          </w:p>
        </w:tc>
        <w:tc>
          <w:tcPr>
            <w:tcW w:w="564" w:type="pct"/>
            <w:noWrap/>
            <w:vAlign w:val="center"/>
          </w:tcPr>
          <w:p w14:paraId="3E427DD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NM_012512.2</w:t>
            </w:r>
          </w:p>
        </w:tc>
        <w:tc>
          <w:tcPr>
            <w:tcW w:w="1114" w:type="pct"/>
            <w:noWrap/>
            <w:vAlign w:val="center"/>
          </w:tcPr>
          <w:p w14:paraId="17E2FD2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AGCAGGTTCCTCAAACAAGG</w:t>
            </w:r>
          </w:p>
        </w:tc>
        <w:tc>
          <w:tcPr>
            <w:tcW w:w="1112" w:type="pct"/>
            <w:noWrap/>
            <w:vAlign w:val="center"/>
          </w:tcPr>
          <w:p w14:paraId="7A1746D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TTCTGCCTTGGAGTCCTTTC</w:t>
            </w:r>
          </w:p>
        </w:tc>
        <w:tc>
          <w:tcPr>
            <w:tcW w:w="406" w:type="pct"/>
            <w:noWrap/>
            <w:vAlign w:val="center"/>
          </w:tcPr>
          <w:p w14:paraId="6A04A4D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57.4</w:t>
            </w:r>
          </w:p>
        </w:tc>
        <w:tc>
          <w:tcPr>
            <w:tcW w:w="518" w:type="pct"/>
            <w:noWrap/>
            <w:vAlign w:val="center"/>
          </w:tcPr>
          <w:p w14:paraId="4F3532C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60</w:t>
            </w:r>
          </w:p>
        </w:tc>
        <w:tc>
          <w:tcPr>
            <w:tcW w:w="472" w:type="pct"/>
            <w:noWrap/>
            <w:vAlign w:val="center"/>
          </w:tcPr>
          <w:p w14:paraId="46EB137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96.5</w:t>
            </w:r>
          </w:p>
        </w:tc>
      </w:tr>
      <w:tr w:rsidR="00A94E9D" w:rsidRPr="00BC4B57" w14:paraId="3985B4A4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5ABC8687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HSP90AA1</w:t>
            </w:r>
          </w:p>
        </w:tc>
        <w:tc>
          <w:tcPr>
            <w:tcW w:w="564" w:type="pct"/>
            <w:noWrap/>
            <w:vAlign w:val="center"/>
          </w:tcPr>
          <w:p w14:paraId="0D81C4FC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1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NM_175761.2</w:t>
              </w:r>
            </w:hyperlink>
          </w:p>
        </w:tc>
        <w:tc>
          <w:tcPr>
            <w:tcW w:w="1114" w:type="pct"/>
            <w:noWrap/>
            <w:vAlign w:val="center"/>
          </w:tcPr>
          <w:p w14:paraId="466EA62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TTCCAACTCCTCAGACGCTC</w:t>
            </w:r>
          </w:p>
        </w:tc>
        <w:tc>
          <w:tcPr>
            <w:tcW w:w="1112" w:type="pct"/>
            <w:noWrap/>
            <w:vAlign w:val="center"/>
          </w:tcPr>
          <w:p w14:paraId="1DE8FF4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AGGGTTCGGTCTTGCTTGTT</w:t>
            </w:r>
          </w:p>
        </w:tc>
        <w:tc>
          <w:tcPr>
            <w:tcW w:w="406" w:type="pct"/>
            <w:noWrap/>
            <w:vAlign w:val="center"/>
          </w:tcPr>
          <w:p w14:paraId="0E955FB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59.4</w:t>
            </w:r>
          </w:p>
        </w:tc>
        <w:tc>
          <w:tcPr>
            <w:tcW w:w="518" w:type="pct"/>
            <w:noWrap/>
            <w:vAlign w:val="center"/>
          </w:tcPr>
          <w:p w14:paraId="1384E58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120</w:t>
            </w:r>
          </w:p>
        </w:tc>
        <w:tc>
          <w:tcPr>
            <w:tcW w:w="472" w:type="pct"/>
            <w:noWrap/>
            <w:vAlign w:val="center"/>
          </w:tcPr>
          <w:p w14:paraId="6C66A99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95.6</w:t>
            </w:r>
          </w:p>
        </w:tc>
      </w:tr>
      <w:tr w:rsidR="00A94E9D" w:rsidRPr="00BC4B57" w14:paraId="4C9A6DCC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596FD1DE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PPIA</w:t>
            </w:r>
          </w:p>
        </w:tc>
        <w:tc>
          <w:tcPr>
            <w:tcW w:w="564" w:type="pct"/>
            <w:noWrap/>
            <w:vAlign w:val="center"/>
          </w:tcPr>
          <w:p w14:paraId="31D306C5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2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NM_017101.1</w:t>
              </w:r>
            </w:hyperlink>
          </w:p>
        </w:tc>
        <w:tc>
          <w:tcPr>
            <w:tcW w:w="1114" w:type="pct"/>
            <w:noWrap/>
            <w:vAlign w:val="center"/>
          </w:tcPr>
          <w:p w14:paraId="07B7743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AGGATTCATGTGCCAGGGTG</w:t>
            </w:r>
          </w:p>
        </w:tc>
        <w:tc>
          <w:tcPr>
            <w:tcW w:w="1112" w:type="pct"/>
            <w:noWrap/>
            <w:vAlign w:val="center"/>
          </w:tcPr>
          <w:p w14:paraId="23F2CBE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CTCAGTCTTGGCAGTGCAGA</w:t>
            </w:r>
          </w:p>
        </w:tc>
        <w:tc>
          <w:tcPr>
            <w:tcW w:w="406" w:type="pct"/>
            <w:noWrap/>
            <w:vAlign w:val="center"/>
          </w:tcPr>
          <w:p w14:paraId="3485604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59.9</w:t>
            </w:r>
          </w:p>
        </w:tc>
        <w:tc>
          <w:tcPr>
            <w:tcW w:w="518" w:type="pct"/>
            <w:noWrap/>
            <w:vAlign w:val="center"/>
          </w:tcPr>
          <w:p w14:paraId="7BCAFA8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187</w:t>
            </w:r>
          </w:p>
        </w:tc>
        <w:tc>
          <w:tcPr>
            <w:tcW w:w="472" w:type="pct"/>
            <w:noWrap/>
            <w:vAlign w:val="center"/>
          </w:tcPr>
          <w:p w14:paraId="34F8EC9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98.6</w:t>
            </w:r>
          </w:p>
        </w:tc>
      </w:tr>
      <w:tr w:rsidR="00A94E9D" w:rsidRPr="00BC4B57" w14:paraId="1869B329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5B730360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EEF1A1</w:t>
            </w:r>
          </w:p>
        </w:tc>
        <w:tc>
          <w:tcPr>
            <w:tcW w:w="564" w:type="pct"/>
            <w:noWrap/>
            <w:vAlign w:val="center"/>
          </w:tcPr>
          <w:p w14:paraId="665552AA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3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NM_175838.2</w:t>
              </w:r>
            </w:hyperlink>
          </w:p>
        </w:tc>
        <w:tc>
          <w:tcPr>
            <w:tcW w:w="1114" w:type="pct"/>
            <w:noWrap/>
            <w:vAlign w:val="center"/>
          </w:tcPr>
          <w:p w14:paraId="725126F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TGCTGGAGCCAAGTGCTAAT</w:t>
            </w:r>
          </w:p>
        </w:tc>
        <w:tc>
          <w:tcPr>
            <w:tcW w:w="1112" w:type="pct"/>
            <w:noWrap/>
            <w:vAlign w:val="center"/>
          </w:tcPr>
          <w:p w14:paraId="2E50981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GTGCCAATGCCGCCAATTTT</w:t>
            </w:r>
          </w:p>
        </w:tc>
        <w:tc>
          <w:tcPr>
            <w:tcW w:w="406" w:type="pct"/>
            <w:noWrap/>
            <w:vAlign w:val="center"/>
          </w:tcPr>
          <w:p w14:paraId="64E7736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59.6</w:t>
            </w:r>
          </w:p>
        </w:tc>
        <w:tc>
          <w:tcPr>
            <w:tcW w:w="518" w:type="pct"/>
            <w:noWrap/>
            <w:vAlign w:val="center"/>
          </w:tcPr>
          <w:p w14:paraId="1E4360C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181</w:t>
            </w:r>
          </w:p>
        </w:tc>
        <w:tc>
          <w:tcPr>
            <w:tcW w:w="472" w:type="pct"/>
            <w:noWrap/>
            <w:vAlign w:val="center"/>
          </w:tcPr>
          <w:p w14:paraId="19E59AA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97.0</w:t>
            </w:r>
          </w:p>
        </w:tc>
      </w:tr>
      <w:tr w:rsidR="00A94E9D" w:rsidRPr="00BC4B57" w14:paraId="6C662D19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2A0AE6DD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CALM2</w:t>
            </w:r>
          </w:p>
        </w:tc>
        <w:tc>
          <w:tcPr>
            <w:tcW w:w="564" w:type="pct"/>
            <w:noWrap/>
            <w:vAlign w:val="center"/>
          </w:tcPr>
          <w:p w14:paraId="7F47843F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4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NM_017326.3</w:t>
              </w:r>
            </w:hyperlink>
          </w:p>
        </w:tc>
        <w:tc>
          <w:tcPr>
            <w:tcW w:w="1114" w:type="pct"/>
            <w:noWrap/>
            <w:vAlign w:val="center"/>
          </w:tcPr>
          <w:p w14:paraId="75A96E8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TGGTCGCGTCTCGGAAAC</w:t>
            </w:r>
          </w:p>
        </w:tc>
        <w:tc>
          <w:tcPr>
            <w:tcW w:w="1112" w:type="pct"/>
            <w:noWrap/>
            <w:vAlign w:val="center"/>
          </w:tcPr>
          <w:p w14:paraId="000224D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TCTTTGAATTCTGCAATCTGCTCTT</w:t>
            </w:r>
          </w:p>
        </w:tc>
        <w:tc>
          <w:tcPr>
            <w:tcW w:w="406" w:type="pct"/>
            <w:noWrap/>
            <w:vAlign w:val="center"/>
          </w:tcPr>
          <w:p w14:paraId="6D4AE51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59.5</w:t>
            </w:r>
          </w:p>
        </w:tc>
        <w:tc>
          <w:tcPr>
            <w:tcW w:w="518" w:type="pct"/>
            <w:noWrap/>
            <w:vAlign w:val="center"/>
          </w:tcPr>
          <w:p w14:paraId="6D43F05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78</w:t>
            </w:r>
          </w:p>
        </w:tc>
        <w:tc>
          <w:tcPr>
            <w:tcW w:w="472" w:type="pct"/>
            <w:noWrap/>
            <w:vAlign w:val="center"/>
          </w:tcPr>
          <w:p w14:paraId="6268DFF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98.1</w:t>
            </w:r>
          </w:p>
        </w:tc>
      </w:tr>
      <w:tr w:rsidR="00A94E9D" w:rsidRPr="00BC4B57" w14:paraId="5230F328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26DD14C4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DDX5</w:t>
            </w:r>
          </w:p>
        </w:tc>
        <w:tc>
          <w:tcPr>
            <w:tcW w:w="564" w:type="pct"/>
            <w:noWrap/>
            <w:vAlign w:val="center"/>
          </w:tcPr>
          <w:p w14:paraId="0A726046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5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NM_001007613.1</w:t>
              </w:r>
            </w:hyperlink>
          </w:p>
        </w:tc>
        <w:tc>
          <w:tcPr>
            <w:tcW w:w="1114" w:type="pct"/>
            <w:noWrap/>
            <w:vAlign w:val="center"/>
          </w:tcPr>
          <w:p w14:paraId="60E4125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AGAGGTCACAACTGTCCAAAACC</w:t>
            </w:r>
          </w:p>
        </w:tc>
        <w:tc>
          <w:tcPr>
            <w:tcW w:w="1112" w:type="pct"/>
            <w:noWrap/>
            <w:vAlign w:val="center"/>
          </w:tcPr>
          <w:p w14:paraId="28A0037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CCAATCCACTGAGAGCAACTGG</w:t>
            </w:r>
          </w:p>
        </w:tc>
        <w:tc>
          <w:tcPr>
            <w:tcW w:w="406" w:type="pct"/>
            <w:noWrap/>
            <w:vAlign w:val="center"/>
          </w:tcPr>
          <w:p w14:paraId="1DB2F6F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60.9</w:t>
            </w:r>
          </w:p>
        </w:tc>
        <w:tc>
          <w:tcPr>
            <w:tcW w:w="518" w:type="pct"/>
            <w:noWrap/>
            <w:vAlign w:val="center"/>
          </w:tcPr>
          <w:p w14:paraId="75B8C3F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145</w:t>
            </w:r>
          </w:p>
        </w:tc>
        <w:tc>
          <w:tcPr>
            <w:tcW w:w="472" w:type="pct"/>
            <w:noWrap/>
            <w:vAlign w:val="center"/>
          </w:tcPr>
          <w:p w14:paraId="4C43701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96.4</w:t>
            </w:r>
          </w:p>
        </w:tc>
      </w:tr>
      <w:tr w:rsidR="00A94E9D" w:rsidRPr="00BC4B57" w14:paraId="02761563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3AED3194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YBX1</w:t>
            </w:r>
          </w:p>
        </w:tc>
        <w:tc>
          <w:tcPr>
            <w:tcW w:w="564" w:type="pct"/>
            <w:noWrap/>
            <w:vAlign w:val="center"/>
          </w:tcPr>
          <w:p w14:paraId="3893D1C2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6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NM_001416726.1</w:t>
              </w:r>
            </w:hyperlink>
          </w:p>
        </w:tc>
        <w:tc>
          <w:tcPr>
            <w:tcW w:w="1114" w:type="pct"/>
            <w:noWrap/>
            <w:vAlign w:val="center"/>
          </w:tcPr>
          <w:p w14:paraId="19E2D4E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GCAGTGTTCATTTCAGGGGC</w:t>
            </w:r>
          </w:p>
        </w:tc>
        <w:tc>
          <w:tcPr>
            <w:tcW w:w="1112" w:type="pct"/>
            <w:noWrap/>
            <w:vAlign w:val="center"/>
          </w:tcPr>
          <w:p w14:paraId="2E0E31B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TGGATCGGCTGCTTTTGTCT</w:t>
            </w:r>
          </w:p>
        </w:tc>
        <w:tc>
          <w:tcPr>
            <w:tcW w:w="406" w:type="pct"/>
            <w:noWrap/>
            <w:vAlign w:val="center"/>
          </w:tcPr>
          <w:p w14:paraId="719692E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59.8</w:t>
            </w:r>
          </w:p>
        </w:tc>
        <w:tc>
          <w:tcPr>
            <w:tcW w:w="518" w:type="pct"/>
            <w:noWrap/>
            <w:vAlign w:val="center"/>
          </w:tcPr>
          <w:p w14:paraId="388F463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200</w:t>
            </w:r>
          </w:p>
        </w:tc>
        <w:tc>
          <w:tcPr>
            <w:tcW w:w="472" w:type="pct"/>
            <w:noWrap/>
            <w:vAlign w:val="center"/>
          </w:tcPr>
          <w:p w14:paraId="6B85AE2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95.0</w:t>
            </w:r>
          </w:p>
        </w:tc>
      </w:tr>
      <w:tr w:rsidR="00A94E9D" w:rsidRPr="00BC4B57" w14:paraId="38503723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071F31F0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UBB</w:t>
            </w:r>
          </w:p>
        </w:tc>
        <w:tc>
          <w:tcPr>
            <w:tcW w:w="564" w:type="pct"/>
            <w:noWrap/>
            <w:vAlign w:val="center"/>
          </w:tcPr>
          <w:p w14:paraId="52CB75C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NM_138895.3</w:t>
            </w:r>
          </w:p>
        </w:tc>
        <w:tc>
          <w:tcPr>
            <w:tcW w:w="1114" w:type="pct"/>
            <w:noWrap/>
            <w:vAlign w:val="center"/>
          </w:tcPr>
          <w:p w14:paraId="6272C0A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GGCTTTGTCCGGTTCCGA</w:t>
            </w:r>
          </w:p>
        </w:tc>
        <w:tc>
          <w:tcPr>
            <w:tcW w:w="1112" w:type="pct"/>
            <w:noWrap/>
            <w:vAlign w:val="center"/>
          </w:tcPr>
          <w:p w14:paraId="6755C85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GCGATGAAGGAACAAACCGC</w:t>
            </w:r>
          </w:p>
        </w:tc>
        <w:tc>
          <w:tcPr>
            <w:tcW w:w="406" w:type="pct"/>
            <w:noWrap/>
            <w:vAlign w:val="center"/>
          </w:tcPr>
          <w:p w14:paraId="60F4A81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59.9</w:t>
            </w:r>
          </w:p>
        </w:tc>
        <w:tc>
          <w:tcPr>
            <w:tcW w:w="518" w:type="pct"/>
            <w:noWrap/>
            <w:vAlign w:val="center"/>
          </w:tcPr>
          <w:p w14:paraId="24E19AC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70</w:t>
            </w:r>
          </w:p>
        </w:tc>
        <w:tc>
          <w:tcPr>
            <w:tcW w:w="472" w:type="pct"/>
            <w:noWrap/>
            <w:vAlign w:val="center"/>
          </w:tcPr>
          <w:p w14:paraId="7DFB9A0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98.5</w:t>
            </w:r>
          </w:p>
        </w:tc>
      </w:tr>
      <w:tr w:rsidR="00A94E9D" w:rsidRPr="00BC4B57" w14:paraId="3677FFDE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78600FA8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SOD1</w:t>
            </w:r>
          </w:p>
        </w:tc>
        <w:tc>
          <w:tcPr>
            <w:tcW w:w="564" w:type="pct"/>
            <w:noWrap/>
            <w:vAlign w:val="center"/>
          </w:tcPr>
          <w:p w14:paraId="184586FC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7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NM_017050.1</w:t>
              </w:r>
            </w:hyperlink>
          </w:p>
        </w:tc>
        <w:tc>
          <w:tcPr>
            <w:tcW w:w="1114" w:type="pct"/>
            <w:noWrap/>
            <w:vAlign w:val="center"/>
          </w:tcPr>
          <w:p w14:paraId="3E583B3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CATTGGCCGTACTATGGTGGT</w:t>
            </w:r>
          </w:p>
        </w:tc>
        <w:tc>
          <w:tcPr>
            <w:tcW w:w="1112" w:type="pct"/>
            <w:noWrap/>
            <w:vAlign w:val="center"/>
          </w:tcPr>
          <w:p w14:paraId="59E4029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CAATCACACCACAAGCCAAGC</w:t>
            </w:r>
          </w:p>
        </w:tc>
        <w:tc>
          <w:tcPr>
            <w:tcW w:w="406" w:type="pct"/>
            <w:noWrap/>
            <w:vAlign w:val="center"/>
          </w:tcPr>
          <w:p w14:paraId="1B437C3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60.1</w:t>
            </w:r>
          </w:p>
        </w:tc>
        <w:tc>
          <w:tcPr>
            <w:tcW w:w="518" w:type="pct"/>
            <w:noWrap/>
            <w:vAlign w:val="center"/>
          </w:tcPr>
          <w:p w14:paraId="070160B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113</w:t>
            </w:r>
          </w:p>
        </w:tc>
        <w:tc>
          <w:tcPr>
            <w:tcW w:w="472" w:type="pct"/>
            <w:noWrap/>
            <w:vAlign w:val="center"/>
          </w:tcPr>
          <w:p w14:paraId="5AE8F7D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96.9</w:t>
            </w:r>
          </w:p>
        </w:tc>
      </w:tr>
      <w:tr w:rsidR="00A94E9D" w:rsidRPr="00BC4B57" w14:paraId="387DD355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349FB38D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CALR</w:t>
            </w:r>
          </w:p>
        </w:tc>
        <w:tc>
          <w:tcPr>
            <w:tcW w:w="564" w:type="pct"/>
            <w:noWrap/>
            <w:vAlign w:val="center"/>
          </w:tcPr>
          <w:p w14:paraId="6DB80222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8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NM022399.2</w:t>
              </w:r>
            </w:hyperlink>
          </w:p>
        </w:tc>
        <w:tc>
          <w:tcPr>
            <w:tcW w:w="1114" w:type="pct"/>
            <w:noWrap/>
            <w:vAlign w:val="center"/>
          </w:tcPr>
          <w:p w14:paraId="4736D15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AGTTCTTGGACGGAGATGCC</w:t>
            </w:r>
          </w:p>
        </w:tc>
        <w:tc>
          <w:tcPr>
            <w:tcW w:w="1112" w:type="pct"/>
            <w:noWrap/>
            <w:vAlign w:val="center"/>
          </w:tcPr>
          <w:p w14:paraId="1D0A656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AATCGGGCATCTTGGCTTGT</w:t>
            </w:r>
          </w:p>
        </w:tc>
        <w:tc>
          <w:tcPr>
            <w:tcW w:w="406" w:type="pct"/>
            <w:noWrap/>
            <w:vAlign w:val="center"/>
          </w:tcPr>
          <w:p w14:paraId="32E0F5F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59.7</w:t>
            </w:r>
          </w:p>
        </w:tc>
        <w:tc>
          <w:tcPr>
            <w:tcW w:w="518" w:type="pct"/>
            <w:noWrap/>
            <w:vAlign w:val="center"/>
          </w:tcPr>
          <w:p w14:paraId="7B49AF0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145</w:t>
            </w:r>
          </w:p>
        </w:tc>
        <w:tc>
          <w:tcPr>
            <w:tcW w:w="472" w:type="pct"/>
            <w:noWrap/>
            <w:vAlign w:val="center"/>
          </w:tcPr>
          <w:p w14:paraId="54CC30E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98.3</w:t>
            </w:r>
          </w:p>
        </w:tc>
      </w:tr>
      <w:tr w:rsidR="00A94E9D" w:rsidRPr="00BC4B57" w14:paraId="7A093D95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4E21388C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TPT1</w:t>
            </w:r>
          </w:p>
        </w:tc>
        <w:tc>
          <w:tcPr>
            <w:tcW w:w="564" w:type="pct"/>
            <w:noWrap/>
            <w:vAlign w:val="center"/>
          </w:tcPr>
          <w:p w14:paraId="6B833670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19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NM_053867.2</w:t>
              </w:r>
            </w:hyperlink>
          </w:p>
        </w:tc>
        <w:tc>
          <w:tcPr>
            <w:tcW w:w="1114" w:type="pct"/>
            <w:noWrap/>
            <w:vAlign w:val="center"/>
          </w:tcPr>
          <w:p w14:paraId="23CC4FE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ATGACGAGCTGTTCTCCGAC</w:t>
            </w:r>
          </w:p>
        </w:tc>
        <w:tc>
          <w:tcPr>
            <w:tcW w:w="1112" w:type="pct"/>
            <w:noWrap/>
            <w:vAlign w:val="center"/>
          </w:tcPr>
          <w:p w14:paraId="7021923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CTGACCATCTTGCCCTCCAC</w:t>
            </w:r>
          </w:p>
        </w:tc>
        <w:tc>
          <w:tcPr>
            <w:tcW w:w="406" w:type="pct"/>
            <w:noWrap/>
            <w:vAlign w:val="center"/>
          </w:tcPr>
          <w:p w14:paraId="52F2AD7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60.4</w:t>
            </w:r>
          </w:p>
        </w:tc>
        <w:tc>
          <w:tcPr>
            <w:tcW w:w="518" w:type="pct"/>
            <w:noWrap/>
            <w:vAlign w:val="center"/>
          </w:tcPr>
          <w:p w14:paraId="42F52FF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82</w:t>
            </w:r>
          </w:p>
        </w:tc>
        <w:tc>
          <w:tcPr>
            <w:tcW w:w="472" w:type="pct"/>
            <w:noWrap/>
            <w:vAlign w:val="center"/>
          </w:tcPr>
          <w:p w14:paraId="533D844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97.6</w:t>
            </w:r>
          </w:p>
        </w:tc>
      </w:tr>
      <w:tr w:rsidR="00A94E9D" w:rsidRPr="00BC4B57" w14:paraId="785050FE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4F8C857F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CCT5</w:t>
            </w:r>
          </w:p>
        </w:tc>
        <w:tc>
          <w:tcPr>
            <w:tcW w:w="564" w:type="pct"/>
            <w:noWrap/>
            <w:vAlign w:val="center"/>
          </w:tcPr>
          <w:p w14:paraId="5CEA4974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20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NM_001004078.1</w:t>
              </w:r>
            </w:hyperlink>
          </w:p>
        </w:tc>
        <w:tc>
          <w:tcPr>
            <w:tcW w:w="1114" w:type="pct"/>
            <w:noWrap/>
            <w:vAlign w:val="center"/>
          </w:tcPr>
          <w:p w14:paraId="2310CBB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CCCCACTCTGGAACAGTACG</w:t>
            </w:r>
          </w:p>
        </w:tc>
        <w:tc>
          <w:tcPr>
            <w:tcW w:w="1112" w:type="pct"/>
            <w:noWrap/>
            <w:vAlign w:val="center"/>
          </w:tcPr>
          <w:p w14:paraId="56633C5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AGGGCAGGGTTAGACTCCTT</w:t>
            </w:r>
          </w:p>
        </w:tc>
        <w:tc>
          <w:tcPr>
            <w:tcW w:w="406" w:type="pct"/>
            <w:noWrap/>
            <w:vAlign w:val="center"/>
          </w:tcPr>
          <w:p w14:paraId="380F875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59.7</w:t>
            </w:r>
          </w:p>
        </w:tc>
        <w:tc>
          <w:tcPr>
            <w:tcW w:w="518" w:type="pct"/>
            <w:noWrap/>
            <w:vAlign w:val="center"/>
          </w:tcPr>
          <w:p w14:paraId="46C6E57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147</w:t>
            </w:r>
          </w:p>
        </w:tc>
        <w:tc>
          <w:tcPr>
            <w:tcW w:w="472" w:type="pct"/>
            <w:noWrap/>
            <w:vAlign w:val="center"/>
          </w:tcPr>
          <w:p w14:paraId="575F266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97.4</w:t>
            </w:r>
          </w:p>
        </w:tc>
      </w:tr>
      <w:tr w:rsidR="00A94E9D" w:rsidRPr="00BC4B57" w14:paraId="486CE7E1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3C4026D8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TBP</w:t>
            </w:r>
          </w:p>
        </w:tc>
        <w:tc>
          <w:tcPr>
            <w:tcW w:w="564" w:type="pct"/>
            <w:noWrap/>
            <w:vAlign w:val="center"/>
          </w:tcPr>
          <w:p w14:paraId="041F0F01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21" w:tgtFrame="https://www.ncbi.nlm.nih.gov/tools/primer-blast/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NM_001004198.1</w:t>
              </w:r>
            </w:hyperlink>
          </w:p>
        </w:tc>
        <w:tc>
          <w:tcPr>
            <w:tcW w:w="1114" w:type="pct"/>
            <w:noWrap/>
            <w:vAlign w:val="center"/>
          </w:tcPr>
          <w:p w14:paraId="368F475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TGGGATTGTACCACAGCTCCA</w:t>
            </w:r>
          </w:p>
        </w:tc>
        <w:tc>
          <w:tcPr>
            <w:tcW w:w="1112" w:type="pct"/>
            <w:noWrap/>
            <w:vAlign w:val="center"/>
          </w:tcPr>
          <w:p w14:paraId="31B1CF3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CTCATGATGACTGCAGCAAACC</w:t>
            </w:r>
          </w:p>
        </w:tc>
        <w:tc>
          <w:tcPr>
            <w:tcW w:w="406" w:type="pct"/>
            <w:noWrap/>
            <w:vAlign w:val="center"/>
          </w:tcPr>
          <w:p w14:paraId="0D676AA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60.1</w:t>
            </w:r>
          </w:p>
        </w:tc>
        <w:tc>
          <w:tcPr>
            <w:tcW w:w="518" w:type="pct"/>
            <w:noWrap/>
            <w:vAlign w:val="center"/>
          </w:tcPr>
          <w:p w14:paraId="5373D4F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132</w:t>
            </w:r>
          </w:p>
        </w:tc>
        <w:tc>
          <w:tcPr>
            <w:tcW w:w="472" w:type="pct"/>
            <w:noWrap/>
            <w:vAlign w:val="center"/>
          </w:tcPr>
          <w:p w14:paraId="1DBF214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96.5</w:t>
            </w:r>
          </w:p>
        </w:tc>
      </w:tr>
      <w:tr w:rsidR="00A94E9D" w:rsidRPr="00BC4B57" w14:paraId="01F7C260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15086DF8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DDX4</w:t>
            </w:r>
          </w:p>
        </w:tc>
        <w:tc>
          <w:tcPr>
            <w:tcW w:w="564" w:type="pct"/>
            <w:noWrap/>
            <w:vAlign w:val="center"/>
          </w:tcPr>
          <w:p w14:paraId="7F6F84A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NM_001077647.2</w:t>
            </w:r>
          </w:p>
        </w:tc>
        <w:tc>
          <w:tcPr>
            <w:tcW w:w="1114" w:type="pct"/>
            <w:noWrap/>
            <w:vAlign w:val="center"/>
          </w:tcPr>
          <w:p w14:paraId="7440F86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CAGCATTCCCATTGTGTTAGC</w:t>
            </w:r>
          </w:p>
        </w:tc>
        <w:tc>
          <w:tcPr>
            <w:tcW w:w="1112" w:type="pct"/>
            <w:noWrap/>
            <w:vAlign w:val="center"/>
          </w:tcPr>
          <w:p w14:paraId="7B86331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GGCAGTTATTCCATCCCTCATC</w:t>
            </w:r>
          </w:p>
        </w:tc>
        <w:tc>
          <w:tcPr>
            <w:tcW w:w="406" w:type="pct"/>
            <w:noWrap/>
            <w:vAlign w:val="center"/>
          </w:tcPr>
          <w:p w14:paraId="6663426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57.8</w:t>
            </w:r>
          </w:p>
        </w:tc>
        <w:tc>
          <w:tcPr>
            <w:tcW w:w="518" w:type="pct"/>
            <w:noWrap/>
            <w:vAlign w:val="center"/>
          </w:tcPr>
          <w:p w14:paraId="08F6B6F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121</w:t>
            </w:r>
          </w:p>
        </w:tc>
        <w:tc>
          <w:tcPr>
            <w:tcW w:w="472" w:type="pct"/>
            <w:noWrap/>
            <w:vAlign w:val="center"/>
          </w:tcPr>
          <w:p w14:paraId="7BD6FEB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96.6</w:t>
            </w:r>
          </w:p>
        </w:tc>
      </w:tr>
      <w:tr w:rsidR="00A94E9D" w:rsidRPr="00BC4B57" w14:paraId="524F747B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18E8A063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CASPASE3</w:t>
            </w:r>
          </w:p>
        </w:tc>
        <w:tc>
          <w:tcPr>
            <w:tcW w:w="564" w:type="pct"/>
            <w:noWrap/>
            <w:vAlign w:val="center"/>
          </w:tcPr>
          <w:p w14:paraId="2F5DC2B2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22" w:tgtFrame="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NM_012922.2</w:t>
              </w:r>
            </w:hyperlink>
          </w:p>
        </w:tc>
        <w:tc>
          <w:tcPr>
            <w:tcW w:w="1114" w:type="pct"/>
            <w:noWrap/>
            <w:vAlign w:val="center"/>
          </w:tcPr>
          <w:p w14:paraId="3B02F12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GGTATTGAGACAGACAGTGG</w:t>
            </w:r>
          </w:p>
        </w:tc>
        <w:tc>
          <w:tcPr>
            <w:tcW w:w="1112" w:type="pct"/>
            <w:noWrap/>
            <w:vAlign w:val="center"/>
          </w:tcPr>
          <w:p w14:paraId="7AE9E10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CATGGGATCTGTTTCTTTGC</w:t>
            </w:r>
          </w:p>
        </w:tc>
        <w:tc>
          <w:tcPr>
            <w:tcW w:w="406" w:type="pct"/>
            <w:noWrap/>
            <w:vAlign w:val="center"/>
          </w:tcPr>
          <w:p w14:paraId="796B639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54.9</w:t>
            </w:r>
          </w:p>
        </w:tc>
        <w:tc>
          <w:tcPr>
            <w:tcW w:w="518" w:type="pct"/>
            <w:noWrap/>
            <w:vAlign w:val="center"/>
          </w:tcPr>
          <w:p w14:paraId="27D7CC8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281</w:t>
            </w:r>
          </w:p>
        </w:tc>
        <w:tc>
          <w:tcPr>
            <w:tcW w:w="472" w:type="pct"/>
            <w:noWrap/>
            <w:vAlign w:val="center"/>
          </w:tcPr>
          <w:p w14:paraId="1CCF287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97.5</w:t>
            </w:r>
          </w:p>
        </w:tc>
      </w:tr>
      <w:tr w:rsidR="00A94E9D" w:rsidRPr="00BC4B57" w14:paraId="70FD10EE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4D346F12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/>
              </w:rPr>
            </w:pPr>
            <w:r w:rsidRPr="00BC4B57">
              <w:rPr>
                <w:rFonts w:ascii="Times New Roman" w:hAnsi="Times New Roman"/>
                <w:i/>
              </w:rPr>
              <w:t>OCCLUDIN</w:t>
            </w:r>
          </w:p>
        </w:tc>
        <w:tc>
          <w:tcPr>
            <w:tcW w:w="564" w:type="pct"/>
            <w:noWrap/>
            <w:vAlign w:val="center"/>
          </w:tcPr>
          <w:p w14:paraId="6F95DDF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NM_031329</w:t>
            </w:r>
          </w:p>
        </w:tc>
        <w:tc>
          <w:tcPr>
            <w:tcW w:w="1114" w:type="pct"/>
            <w:noWrap/>
            <w:vAlign w:val="center"/>
          </w:tcPr>
          <w:p w14:paraId="6370C05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ATGGCTGCTGCTGATGAATA</w:t>
            </w:r>
          </w:p>
        </w:tc>
        <w:tc>
          <w:tcPr>
            <w:tcW w:w="1112" w:type="pct"/>
            <w:noWrap/>
            <w:vAlign w:val="center"/>
          </w:tcPr>
          <w:p w14:paraId="7790B12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CTTGATGTGCGATAATTTGCTCTT</w:t>
            </w:r>
          </w:p>
        </w:tc>
        <w:tc>
          <w:tcPr>
            <w:tcW w:w="406" w:type="pct"/>
            <w:noWrap/>
            <w:vAlign w:val="center"/>
          </w:tcPr>
          <w:p w14:paraId="04EA4C8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57.4</w:t>
            </w:r>
          </w:p>
        </w:tc>
        <w:tc>
          <w:tcPr>
            <w:tcW w:w="518" w:type="pct"/>
            <w:noWrap/>
            <w:vAlign w:val="center"/>
          </w:tcPr>
          <w:p w14:paraId="2B8621E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111</w:t>
            </w:r>
          </w:p>
        </w:tc>
        <w:tc>
          <w:tcPr>
            <w:tcW w:w="472" w:type="pct"/>
            <w:noWrap/>
            <w:vAlign w:val="center"/>
          </w:tcPr>
          <w:p w14:paraId="53D0168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98.4</w:t>
            </w:r>
          </w:p>
        </w:tc>
      </w:tr>
      <w:tr w:rsidR="00A94E9D" w:rsidRPr="00BC4B57" w14:paraId="7DB7761B" w14:textId="77777777">
        <w:trPr>
          <w:trHeight w:val="20"/>
          <w:jc w:val="center"/>
        </w:trPr>
        <w:tc>
          <w:tcPr>
            <w:tcW w:w="814" w:type="pct"/>
            <w:noWrap/>
            <w:vAlign w:val="center"/>
          </w:tcPr>
          <w:p w14:paraId="377F7D23" w14:textId="77777777" w:rsidR="00A94E9D" w:rsidRPr="00BC4B57" w:rsidRDefault="00AF00F0">
            <w:pPr>
              <w:ind w:firstLineChars="0" w:firstLine="0"/>
              <w:jc w:val="left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SOX9</w:t>
            </w:r>
          </w:p>
        </w:tc>
        <w:tc>
          <w:tcPr>
            <w:tcW w:w="564" w:type="pct"/>
            <w:noWrap/>
            <w:vAlign w:val="center"/>
          </w:tcPr>
          <w:p w14:paraId="30F0792A" w14:textId="77777777" w:rsidR="00A94E9D" w:rsidRPr="00BC4B57" w:rsidRDefault="007729E9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hyperlink r:id="rId23" w:tgtFrame="new_entrez" w:history="1"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t>NM_08040</w:t>
              </w:r>
              <w:r w:rsidR="00AF00F0" w:rsidRPr="00BC4B57">
                <w:rPr>
                  <w:rStyle w:val="af4"/>
                  <w:rFonts w:ascii="Times New Roman" w:hAnsi="Times New Roman"/>
                  <w:iCs/>
                  <w:color w:val="auto"/>
                  <w:u w:val="none"/>
                </w:rPr>
                <w:lastRenderedPageBreak/>
                <w:t>3.2</w:t>
              </w:r>
            </w:hyperlink>
          </w:p>
        </w:tc>
        <w:tc>
          <w:tcPr>
            <w:tcW w:w="1114" w:type="pct"/>
            <w:noWrap/>
            <w:vAlign w:val="center"/>
          </w:tcPr>
          <w:p w14:paraId="146504B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lastRenderedPageBreak/>
              <w:t>GTCGGTGAAGAATG</w:t>
            </w:r>
            <w:r w:rsidRPr="00BC4B57">
              <w:rPr>
                <w:rFonts w:ascii="Times New Roman" w:hAnsi="Times New Roman"/>
                <w:iCs/>
              </w:rPr>
              <w:lastRenderedPageBreak/>
              <w:t>GGCAAG</w:t>
            </w:r>
          </w:p>
        </w:tc>
        <w:tc>
          <w:tcPr>
            <w:tcW w:w="1112" w:type="pct"/>
            <w:noWrap/>
            <w:vAlign w:val="center"/>
          </w:tcPr>
          <w:p w14:paraId="0273C79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lastRenderedPageBreak/>
              <w:t>GACCTGAGATTGCCC</w:t>
            </w:r>
            <w:r w:rsidRPr="00BC4B57">
              <w:rPr>
                <w:rFonts w:ascii="Times New Roman" w:hAnsi="Times New Roman"/>
                <w:iCs/>
              </w:rPr>
              <w:lastRenderedPageBreak/>
              <w:t>GGA</w:t>
            </w:r>
          </w:p>
        </w:tc>
        <w:tc>
          <w:tcPr>
            <w:tcW w:w="406" w:type="pct"/>
            <w:noWrap/>
            <w:vAlign w:val="center"/>
          </w:tcPr>
          <w:p w14:paraId="2EBD9CA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lastRenderedPageBreak/>
              <w:t>58.7</w:t>
            </w:r>
          </w:p>
        </w:tc>
        <w:tc>
          <w:tcPr>
            <w:tcW w:w="518" w:type="pct"/>
            <w:noWrap/>
            <w:vAlign w:val="center"/>
          </w:tcPr>
          <w:p w14:paraId="3B2FFC4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Cs/>
              </w:rPr>
            </w:pPr>
            <w:r w:rsidRPr="00BC4B57">
              <w:rPr>
                <w:rFonts w:ascii="Times New Roman" w:hAnsi="Times New Roman"/>
                <w:iCs/>
              </w:rPr>
              <w:t>160</w:t>
            </w:r>
          </w:p>
        </w:tc>
        <w:tc>
          <w:tcPr>
            <w:tcW w:w="472" w:type="pct"/>
            <w:noWrap/>
            <w:vAlign w:val="center"/>
          </w:tcPr>
          <w:p w14:paraId="3AEEFEF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95.3</w:t>
            </w:r>
          </w:p>
        </w:tc>
      </w:tr>
    </w:tbl>
    <w:p w14:paraId="023AF51B" w14:textId="20AECAEE" w:rsidR="00A94E9D" w:rsidRPr="00BC4B57" w:rsidRDefault="00AF00F0" w:rsidP="008A041B">
      <w:pPr>
        <w:pStyle w:val="af7"/>
        <w:rPr>
          <w:rFonts w:eastAsia="等线"/>
        </w:rPr>
      </w:pPr>
      <w:r w:rsidRPr="00BC4B57">
        <w:t>HKG</w:t>
      </w:r>
      <w:r w:rsidRPr="00BC4B57">
        <w:rPr>
          <w:rFonts w:eastAsia="宋体"/>
        </w:rPr>
        <w:t xml:space="preserve">s: </w:t>
      </w:r>
      <w:r w:rsidRPr="00BC4B57">
        <w:rPr>
          <w:rFonts w:eastAsia="方正姚体"/>
          <w:lang w:bidi="ar"/>
        </w:rPr>
        <w:t>Housekeeping Genes</w:t>
      </w:r>
      <w:r w:rsidR="00D934E2" w:rsidRPr="00BC4B57">
        <w:rPr>
          <w:rFonts w:eastAsia="方正姚体"/>
          <w:lang w:bidi="ar"/>
        </w:rPr>
        <w:t>;</w:t>
      </w:r>
      <w:r w:rsidRPr="00BC4B57">
        <w:rPr>
          <w:rFonts w:eastAsia="宋体"/>
        </w:rPr>
        <w:t xml:space="preserve"> Tm</w:t>
      </w:r>
      <w:r w:rsidR="00D934E2" w:rsidRPr="00BC4B57">
        <w:rPr>
          <w:rFonts w:eastAsia="宋体"/>
        </w:rPr>
        <w:t xml:space="preserve">: </w:t>
      </w:r>
      <w:r w:rsidRPr="00BC4B57">
        <w:rPr>
          <w:rFonts w:eastAsia="等线"/>
          <w:lang w:bidi="ar"/>
        </w:rPr>
        <w:t>Melting temperature</w:t>
      </w:r>
      <w:r w:rsidR="00D934E2" w:rsidRPr="00BC4B57">
        <w:rPr>
          <w:rFonts w:eastAsia="等线"/>
          <w:lang w:bidi="ar"/>
        </w:rPr>
        <w:t>;</w:t>
      </w:r>
      <w:r w:rsidRPr="00BC4B57">
        <w:rPr>
          <w:rFonts w:eastAsia="等线"/>
          <w:lang w:bidi="ar"/>
        </w:rPr>
        <w:t xml:space="preserve"> </w:t>
      </w:r>
      <w:r w:rsidRPr="00BC4B57">
        <w:rPr>
          <w:rFonts w:eastAsiaTheme="minorEastAsia"/>
          <w:i/>
          <w:iCs/>
        </w:rPr>
        <w:t>ACTB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Actin Beta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B2M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Beta-2-Microglobulin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CALM2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Calmodulin 2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CALR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Calreticulin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CCT5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Chaperonin Containing TCP1 Subunit 5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DDX5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DEAD-Box Helicase 5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EEF1A1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Eukaryotic Translation Elongation Factor 1 Alpha 1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GAPDH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Glyceraldehyde-3-Phosphate Dehydrogenase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HSP90AA1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Heat Shock Protein 90 Alpha Family Class A Member 1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PPIA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Peptidylprolyl Isomerase A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SOD1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Superoxide dismutase 1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TBP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TATA-Box Binding Protein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TPT1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Tumor Protein Translationally Controlled 1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TUBULIN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Tubulin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UBB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Ubiquitin B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YBX1</w:t>
      </w:r>
      <w:r w:rsidRPr="00BC4B57">
        <w:rPr>
          <w:rFonts w:eastAsiaTheme="minorEastAsia"/>
          <w:iCs/>
        </w:rPr>
        <w:t>:</w:t>
      </w:r>
      <w:r w:rsidRPr="00BC4B57">
        <w:rPr>
          <w:rFonts w:eastAsiaTheme="minorEastAsia"/>
          <w:i/>
          <w:iCs/>
        </w:rPr>
        <w:t xml:space="preserve"> </w:t>
      </w:r>
      <w:r w:rsidRPr="00BC4B57">
        <w:rPr>
          <w:rFonts w:eastAsia="等线"/>
        </w:rPr>
        <w:t>Y-box binding protein 1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Theme="minorEastAsia"/>
          <w:i/>
          <w:iCs/>
        </w:rPr>
        <w:t>YWHAE</w:t>
      </w:r>
      <w:r w:rsidRPr="00BC4B57">
        <w:rPr>
          <w:rFonts w:eastAsiaTheme="minorEastAsia"/>
        </w:rPr>
        <w:t xml:space="preserve">: </w:t>
      </w:r>
      <w:r w:rsidRPr="00BC4B57">
        <w:rPr>
          <w:rFonts w:eastAsia="等线"/>
        </w:rPr>
        <w:t>Tyrosine 3-Monooxygenase/Tryptophan 5-Monooxygenase Activation Protein Zeta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="方正姚体"/>
          <w:bCs/>
          <w:i/>
          <w:iCs/>
        </w:rPr>
        <w:t>CASPASE3</w:t>
      </w:r>
      <w:r w:rsidRPr="00BC4B57">
        <w:rPr>
          <w:rFonts w:eastAsia="方正姚体"/>
          <w:bCs/>
        </w:rPr>
        <w:t xml:space="preserve">: </w:t>
      </w:r>
      <w:r w:rsidRPr="00BC4B57">
        <w:rPr>
          <w:lang w:bidi="ar"/>
        </w:rPr>
        <w:t>Cysteine-dependent aspartate-specific protease-3</w:t>
      </w:r>
      <w:r w:rsidR="00D934E2" w:rsidRPr="00BC4B57">
        <w:rPr>
          <w:lang w:bidi="ar"/>
        </w:rPr>
        <w:t>;</w:t>
      </w:r>
      <w:r w:rsidRPr="00BC4B57">
        <w:rPr>
          <w:lang w:bidi="ar"/>
        </w:rPr>
        <w:t xml:space="preserve"> </w:t>
      </w:r>
      <w:r w:rsidRPr="00BC4B57">
        <w:rPr>
          <w:rFonts w:eastAsia="方正姚体"/>
          <w:bCs/>
          <w:i/>
          <w:iCs/>
        </w:rPr>
        <w:t>DDX4</w:t>
      </w:r>
      <w:r w:rsidRPr="00BC4B57">
        <w:rPr>
          <w:rFonts w:eastAsia="方正姚体"/>
          <w:bCs/>
        </w:rPr>
        <w:t xml:space="preserve">: </w:t>
      </w:r>
      <w:r w:rsidRPr="00BC4B57">
        <w:rPr>
          <w:rFonts w:eastAsia="等线"/>
        </w:rPr>
        <w:t>DEAD-Box Helicase 4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="方正姚体"/>
          <w:bCs/>
          <w:i/>
          <w:iCs/>
        </w:rPr>
        <w:t>SOX9</w:t>
      </w:r>
      <w:r w:rsidRPr="00BC4B57">
        <w:rPr>
          <w:rFonts w:eastAsia="方正姚体"/>
          <w:bCs/>
        </w:rPr>
        <w:t xml:space="preserve">: </w:t>
      </w:r>
      <w:r w:rsidRPr="00BC4B57">
        <w:rPr>
          <w:rFonts w:eastAsia="等线"/>
        </w:rPr>
        <w:t>SRY-box transcription factor 9</w:t>
      </w:r>
      <w:r w:rsidR="00D934E2" w:rsidRPr="00BC4B57">
        <w:rPr>
          <w:rFonts w:eastAsia="等线"/>
        </w:rPr>
        <w:t>;</w:t>
      </w:r>
      <w:r w:rsidRPr="00BC4B57">
        <w:rPr>
          <w:rFonts w:eastAsia="等线"/>
        </w:rPr>
        <w:t xml:space="preserve"> </w:t>
      </w:r>
      <w:r w:rsidRPr="00BC4B57">
        <w:rPr>
          <w:rFonts w:eastAsia="方正姚体"/>
          <w:bCs/>
          <w:i/>
          <w:iCs/>
        </w:rPr>
        <w:t>OCCLUDIN</w:t>
      </w:r>
      <w:r w:rsidRPr="00BC4B57">
        <w:rPr>
          <w:rFonts w:eastAsia="方正姚体"/>
          <w:bCs/>
        </w:rPr>
        <w:t xml:space="preserve">: </w:t>
      </w:r>
      <w:proofErr w:type="spellStart"/>
      <w:r w:rsidRPr="00BC4B57">
        <w:rPr>
          <w:rFonts w:eastAsia="等线"/>
        </w:rPr>
        <w:t>Occludin</w:t>
      </w:r>
      <w:proofErr w:type="spellEnd"/>
      <w:r w:rsidRPr="00BC4B57">
        <w:rPr>
          <w:rFonts w:eastAsia="等线"/>
        </w:rPr>
        <w:t>.</w:t>
      </w:r>
    </w:p>
    <w:p w14:paraId="2AD9B3B3" w14:textId="77777777" w:rsidR="00A94E9D" w:rsidRPr="00BC4B57" w:rsidRDefault="00A94E9D" w:rsidP="008A041B">
      <w:pPr>
        <w:pStyle w:val="af7"/>
        <w:rPr>
          <w:rFonts w:eastAsia="宋体"/>
        </w:rPr>
      </w:pPr>
    </w:p>
    <w:p w14:paraId="7CCF97EB" w14:textId="77777777" w:rsidR="00A94E9D" w:rsidRPr="00BC4B57" w:rsidRDefault="00A94E9D" w:rsidP="008A041B">
      <w:pPr>
        <w:pStyle w:val="af7"/>
        <w:rPr>
          <w:rFonts w:eastAsiaTheme="minorEastAsia"/>
        </w:rPr>
      </w:pPr>
    </w:p>
    <w:p w14:paraId="43040490" w14:textId="77777777" w:rsidR="00A94E9D" w:rsidRPr="00BC4B57" w:rsidRDefault="00AF00F0">
      <w:pPr>
        <w:ind w:firstLineChars="0" w:firstLine="0"/>
        <w:jc w:val="center"/>
        <w:rPr>
          <w:rFonts w:eastAsiaTheme="minorEastAsia"/>
        </w:rPr>
      </w:pPr>
      <w:r w:rsidRPr="00BC4B57">
        <w:rPr>
          <w:rFonts w:eastAsiaTheme="minorEastAsia"/>
          <w:noProof/>
        </w:rPr>
        <w:drawing>
          <wp:inline distT="0" distB="0" distL="0" distR="0" wp14:anchorId="6A0E9AE8" wp14:editId="4D59B07D">
            <wp:extent cx="4018915" cy="5047615"/>
            <wp:effectExtent l="0" t="0" r="19685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915" cy="50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B4FBD" w14:textId="10666288" w:rsidR="00A94E9D" w:rsidRPr="007729E9" w:rsidRDefault="00AF00F0" w:rsidP="00B75A7D">
      <w:pPr>
        <w:pStyle w:val="aff"/>
        <w:rPr>
          <w:rFonts w:eastAsia="Times New Roman"/>
          <w:b w:val="0"/>
          <w:bCs w:val="0"/>
          <w:kern w:val="0"/>
        </w:rPr>
      </w:pPr>
      <w:r w:rsidRPr="007729E9">
        <w:t>Supplementary Fig. 2. The GO analysis of candidate HKGs in RNA-Sequence data</w:t>
      </w:r>
      <w:r w:rsidR="00D934E2" w:rsidRPr="007729E9">
        <w:t>.</w:t>
      </w:r>
      <w:r w:rsidR="00B75A7D" w:rsidRPr="007729E9">
        <w:t xml:space="preserve"> </w:t>
      </w:r>
      <w:r w:rsidRPr="007729E9">
        <w:rPr>
          <w:rStyle w:val="af5"/>
          <w:rFonts w:eastAsia="Times New Roman"/>
          <w:b w:val="0"/>
          <w:bCs w:val="0"/>
          <w:kern w:val="0"/>
        </w:rPr>
        <w:t xml:space="preserve">GO: </w:t>
      </w:r>
      <w:r w:rsidRPr="007729E9">
        <w:rPr>
          <w:rStyle w:val="af5"/>
          <w:rFonts w:eastAsia="Times New Roman"/>
          <w:b w:val="0"/>
          <w:bCs w:val="0"/>
          <w:color w:val="333333"/>
          <w:kern w:val="0"/>
        </w:rPr>
        <w:t>Gene Ontology</w:t>
      </w:r>
      <w:r w:rsidRPr="007729E9">
        <w:rPr>
          <w:rFonts w:eastAsia="MS Gothic"/>
          <w:b w:val="0"/>
          <w:bCs w:val="0"/>
          <w:color w:val="333333"/>
          <w:shd w:val="clear" w:color="auto" w:fill="FFFFFF"/>
          <w:lang w:bidi="ar"/>
        </w:rPr>
        <w:t>‌</w:t>
      </w:r>
      <w:r w:rsidR="00D934E2" w:rsidRPr="007729E9">
        <w:rPr>
          <w:rFonts w:eastAsia="MS Gothic"/>
          <w:b w:val="0"/>
          <w:bCs w:val="0"/>
          <w:color w:val="333333"/>
          <w:shd w:val="clear" w:color="auto" w:fill="FFFFFF"/>
          <w:lang w:bidi="ar"/>
        </w:rPr>
        <w:t>;</w:t>
      </w:r>
      <w:r w:rsidRPr="007729E9">
        <w:rPr>
          <w:rFonts w:eastAsia="PingFang SC"/>
          <w:b w:val="0"/>
          <w:bCs w:val="0"/>
          <w:color w:val="333333"/>
          <w:shd w:val="clear" w:color="auto" w:fill="FFFFFF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PTGES3</w:t>
      </w:r>
      <w:r w:rsidRPr="007729E9">
        <w:rPr>
          <w:rStyle w:val="af5"/>
          <w:rFonts w:eastAsia="Times New Roman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color w:val="333333"/>
          <w:kern w:val="0"/>
          <w:shd w:val="clear" w:color="auto" w:fill="FFFFFF"/>
        </w:rPr>
        <w:t>prostaglandin E synthase 3</w:t>
      </w:r>
      <w:r w:rsidR="00D934E2" w:rsidRPr="007729E9">
        <w:rPr>
          <w:rStyle w:val="af5"/>
          <w:rFonts w:eastAsia="Times New Roman"/>
          <w:b w:val="0"/>
          <w:bCs w:val="0"/>
          <w:color w:val="333333"/>
          <w:kern w:val="0"/>
          <w:shd w:val="clear" w:color="auto" w:fill="FFFFFF"/>
        </w:rPr>
        <w:t>;</w:t>
      </w:r>
      <w:r w:rsidRPr="007729E9">
        <w:rPr>
          <w:rStyle w:val="af5"/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CALR</w:t>
      </w:r>
      <w:r w:rsidRPr="007729E9">
        <w:rPr>
          <w:rStyle w:val="af5"/>
          <w:rFonts w:eastAsia="Times New Roman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Calreticulin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CCT5</w:t>
      </w:r>
      <w:r w:rsidRPr="007729E9">
        <w:rPr>
          <w:rStyle w:val="af5"/>
          <w:rFonts w:eastAsia="Times New Roman"/>
          <w:b w:val="0"/>
          <w:bCs w:val="0"/>
          <w:kern w:val="0"/>
        </w:rPr>
        <w:t xml:space="preserve">: </w:t>
      </w:r>
      <w:r w:rsidRPr="007729E9">
        <w:rPr>
          <w:b w:val="0"/>
          <w:bCs w:val="0"/>
        </w:rPr>
        <w:t>Chaperonin Containing TCP1 Subunit 5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DNAJA2</w:t>
      </w:r>
      <w:r w:rsidRPr="007729E9">
        <w:rPr>
          <w:rStyle w:val="af5"/>
          <w:rFonts w:eastAsia="Times New Roman"/>
          <w:b w:val="0"/>
          <w:bCs w:val="0"/>
          <w:kern w:val="0"/>
        </w:rPr>
        <w:t>:</w:t>
      </w:r>
      <w:r w:rsidRPr="007729E9">
        <w:rPr>
          <w:b w:val="0"/>
          <w:bCs w:val="0"/>
        </w:rPr>
        <w:t xml:space="preserve"> </w:t>
      </w:r>
      <w:proofErr w:type="spellStart"/>
      <w:r w:rsidRPr="007729E9">
        <w:rPr>
          <w:b w:val="0"/>
          <w:bCs w:val="0"/>
          <w:lang w:bidi="ar"/>
        </w:rPr>
        <w:t>DnaJ</w:t>
      </w:r>
      <w:proofErr w:type="spellEnd"/>
      <w:r w:rsidRPr="007729E9">
        <w:rPr>
          <w:b w:val="0"/>
          <w:bCs w:val="0"/>
          <w:lang w:bidi="ar"/>
        </w:rPr>
        <w:t xml:space="preserve"> (Hsp40) homolog subfamily A member 2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CCT2</w:t>
      </w:r>
      <w:r w:rsidRPr="007729E9">
        <w:rPr>
          <w:rStyle w:val="af5"/>
          <w:rFonts w:eastAsia="Times New Roman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Chaperonin Containing TCP1 Subunit 2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HSP90B1</w:t>
      </w:r>
      <w:r w:rsidR="00D934E2" w:rsidRPr="007729E9">
        <w:rPr>
          <w:rStyle w:val="af5"/>
          <w:rFonts w:eastAsia="Times New Roman"/>
          <w:b w:val="0"/>
          <w:bCs w:val="0"/>
          <w:kern w:val="0"/>
        </w:rPr>
        <w:t>:</w:t>
      </w:r>
      <w:r w:rsidRPr="007729E9">
        <w:rPr>
          <w:b w:val="0"/>
          <w:bCs w:val="0"/>
          <w:lang w:bidi="ar"/>
        </w:rPr>
        <w:t xml:space="preserve"> Heat Shock Protein 90 Beta Family Member 1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PPIA</w:t>
      </w:r>
      <w:r w:rsidRPr="007729E9">
        <w:rPr>
          <w:rStyle w:val="af5"/>
          <w:b w:val="0"/>
          <w:bCs w:val="0"/>
          <w:i/>
          <w:iCs/>
          <w:kern w:val="0"/>
        </w:rPr>
        <w:t xml:space="preserve">: </w:t>
      </w:r>
      <w:r w:rsidRPr="007729E9">
        <w:rPr>
          <w:b w:val="0"/>
          <w:bCs w:val="0"/>
        </w:rPr>
        <w:t>Peptidylprolyl Isomerase A</w:t>
      </w:r>
      <w:r w:rsidR="00D934E2" w:rsidRPr="007729E9">
        <w:rPr>
          <w:b w:val="0"/>
          <w:bCs w:val="0"/>
        </w:rPr>
        <w:t>;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HSP90AA1</w:t>
      </w:r>
      <w:r w:rsidRPr="007729E9">
        <w:rPr>
          <w:rStyle w:val="af5"/>
          <w:b w:val="0"/>
          <w:bCs w:val="0"/>
          <w:kern w:val="0"/>
        </w:rPr>
        <w:t>:</w:t>
      </w:r>
      <w:r w:rsidR="00D934E2" w:rsidRPr="007729E9">
        <w:rPr>
          <w:rStyle w:val="af5"/>
          <w:b w:val="0"/>
          <w:bCs w:val="0"/>
          <w:kern w:val="0"/>
        </w:rPr>
        <w:t xml:space="preserve"> </w:t>
      </w:r>
      <w:r w:rsidRPr="007729E9">
        <w:rPr>
          <w:b w:val="0"/>
          <w:bCs w:val="0"/>
        </w:rPr>
        <w:t>Heat Shock Protein 90 Alpha Family Class A Member 1</w:t>
      </w:r>
      <w:r w:rsidR="00D934E2" w:rsidRPr="007729E9">
        <w:rPr>
          <w:b w:val="0"/>
          <w:bCs w:val="0"/>
        </w:rPr>
        <w:t>;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HINT1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  <w:lang w:bidi="ar"/>
        </w:rPr>
        <w:t>Histidine triad nucleotide-binding protein 1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RAN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  <w:lang w:bidi="ar"/>
        </w:rPr>
        <w:t>RAN member RAS oncogene family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TPT1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Tumor Protein Translationally Controlled 1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PEBP</w:t>
      </w:r>
      <w:r w:rsidRPr="007729E9">
        <w:rPr>
          <w:rStyle w:val="af5"/>
          <w:b w:val="0"/>
          <w:bCs w:val="0"/>
          <w:i/>
          <w:iCs/>
          <w:kern w:val="0"/>
        </w:rPr>
        <w:t xml:space="preserve">1: </w:t>
      </w:r>
      <w:r w:rsidRPr="007729E9">
        <w:rPr>
          <w:b w:val="0"/>
          <w:bCs w:val="0"/>
          <w:lang w:bidi="ar"/>
        </w:rPr>
        <w:t>phosphatidylethanolamine binding protein 1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EIF3B</w:t>
      </w:r>
      <w:r w:rsidRPr="007729E9">
        <w:rPr>
          <w:rStyle w:val="af5"/>
          <w:b w:val="0"/>
          <w:bCs w:val="0"/>
          <w:i/>
          <w:iCs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  <w:lang w:bidi="ar"/>
        </w:rPr>
        <w:t>eukaryotic translation initiation factor 3 subunit B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SOD1</w:t>
      </w:r>
      <w:r w:rsidRPr="007729E9">
        <w:rPr>
          <w:rStyle w:val="af5"/>
          <w:b w:val="0"/>
          <w:bCs w:val="0"/>
          <w:i/>
          <w:iCs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Superoxide dismutase 1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NPM1</w:t>
      </w:r>
      <w:r w:rsidRPr="007729E9">
        <w:rPr>
          <w:rStyle w:val="af5"/>
          <w:b w:val="0"/>
          <w:bCs w:val="0"/>
          <w:i/>
          <w:iCs/>
          <w:kern w:val="0"/>
        </w:rPr>
        <w:t>:</w:t>
      </w:r>
      <w:r w:rsidRPr="007729E9">
        <w:rPr>
          <w:b w:val="0"/>
          <w:bCs w:val="0"/>
          <w:lang w:bidi="ar"/>
        </w:rPr>
        <w:t xml:space="preserve"> </w:t>
      </w:r>
      <w:proofErr w:type="spellStart"/>
      <w:r w:rsidRPr="007729E9">
        <w:rPr>
          <w:b w:val="0"/>
          <w:bCs w:val="0"/>
          <w:lang w:bidi="ar"/>
        </w:rPr>
        <w:t>Nucleophosmin</w:t>
      </w:r>
      <w:proofErr w:type="spellEnd"/>
      <w:r w:rsidRPr="007729E9">
        <w:rPr>
          <w:b w:val="0"/>
          <w:bCs w:val="0"/>
          <w:lang w:bidi="ar"/>
        </w:rPr>
        <w:t xml:space="preserve"> 1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CST3</w:t>
      </w:r>
      <w:r w:rsidRPr="007729E9">
        <w:rPr>
          <w:b w:val="0"/>
          <w:bCs w:val="0"/>
          <w:lang w:bidi="ar"/>
        </w:rPr>
        <w:t>: Cystatin C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YWHAE</w:t>
      </w:r>
      <w:r w:rsidRPr="007729E9">
        <w:rPr>
          <w:rStyle w:val="af5"/>
          <w:b w:val="0"/>
          <w:bCs w:val="0"/>
          <w:i/>
          <w:iCs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Tyrosine 3-Monooxygenase/Tryptophan 5-Monooxygenase Activation Protein Zeta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PABPC</w:t>
      </w:r>
      <w:r w:rsidRPr="007729E9">
        <w:rPr>
          <w:b w:val="0"/>
          <w:bCs w:val="0"/>
          <w:i/>
          <w:iCs/>
          <w:lang w:bidi="ar"/>
        </w:rPr>
        <w:t>1</w:t>
      </w:r>
      <w:r w:rsidRPr="007729E9">
        <w:rPr>
          <w:b w:val="0"/>
          <w:bCs w:val="0"/>
          <w:lang w:bidi="ar"/>
        </w:rPr>
        <w:t>: poly(A) binding protein, cytoplasmic 1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EEF1A1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Eukaryotic Translation Elongation Factor 1 Alpha 1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EIF3L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b w:val="0"/>
          <w:bCs w:val="0"/>
        </w:rPr>
        <w:t xml:space="preserve"> </w:t>
      </w:r>
      <w:r w:rsidRPr="007729E9">
        <w:rPr>
          <w:b w:val="0"/>
          <w:bCs w:val="0"/>
          <w:lang w:bidi="ar"/>
        </w:rPr>
        <w:t>eukaryotic translation initiation factor 3 subunit L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BZW1</w:t>
      </w:r>
      <w:r w:rsidRPr="007729E9">
        <w:rPr>
          <w:b w:val="0"/>
          <w:bCs w:val="0"/>
        </w:rPr>
        <w:t xml:space="preserve">: </w:t>
      </w:r>
      <w:r w:rsidRPr="007729E9">
        <w:rPr>
          <w:b w:val="0"/>
          <w:bCs w:val="0"/>
          <w:lang w:bidi="ar"/>
        </w:rPr>
        <w:t>Basic Leucine Zipper and W2 Domains 1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CALM2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Calmodulin 2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KLHDC3</w:t>
      </w:r>
      <w:r w:rsidRPr="007729E9">
        <w:rPr>
          <w:b w:val="0"/>
          <w:bCs w:val="0"/>
        </w:rPr>
        <w:t xml:space="preserve">: </w:t>
      </w:r>
      <w:proofErr w:type="spellStart"/>
      <w:r w:rsidRPr="007729E9">
        <w:rPr>
          <w:b w:val="0"/>
          <w:bCs w:val="0"/>
          <w:lang w:bidi="ar"/>
        </w:rPr>
        <w:t>kelch</w:t>
      </w:r>
      <w:proofErr w:type="spellEnd"/>
      <w:r w:rsidRPr="007729E9">
        <w:rPr>
          <w:b w:val="0"/>
          <w:bCs w:val="0"/>
          <w:lang w:bidi="ar"/>
        </w:rPr>
        <w:t xml:space="preserve"> domain containing 3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HSPA5</w:t>
      </w:r>
      <w:r w:rsidRPr="007729E9">
        <w:rPr>
          <w:b w:val="0"/>
          <w:bCs w:val="0"/>
          <w:lang w:bidi="ar"/>
        </w:rPr>
        <w:t>: Heat Shock Protein Family A (Hsp70) Member 5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PAIP2</w:t>
      </w:r>
      <w:r w:rsidRPr="007729E9">
        <w:rPr>
          <w:b w:val="0"/>
          <w:bCs w:val="0"/>
          <w:lang w:bidi="ar"/>
        </w:rPr>
        <w:t>:</w:t>
      </w:r>
      <w:r w:rsidR="00D934E2" w:rsidRPr="007729E9">
        <w:rPr>
          <w:b w:val="0"/>
          <w:bCs w:val="0"/>
          <w:lang w:bidi="ar"/>
        </w:rPr>
        <w:t xml:space="preserve"> </w:t>
      </w:r>
      <w:r w:rsidRPr="007729E9">
        <w:rPr>
          <w:b w:val="0"/>
          <w:bCs w:val="0"/>
          <w:color w:val="333333"/>
          <w:shd w:val="clear" w:color="auto" w:fill="FFFFFF"/>
          <w:lang w:bidi="ar"/>
        </w:rPr>
        <w:t>poly(A) binding protein interacting protein 2</w:t>
      </w:r>
      <w:r w:rsidR="00D934E2" w:rsidRPr="007729E9">
        <w:rPr>
          <w:b w:val="0"/>
          <w:bCs w:val="0"/>
          <w:color w:val="333333"/>
          <w:shd w:val="clear" w:color="auto" w:fill="FFFFFF"/>
          <w:lang w:bidi="ar"/>
        </w:rPr>
        <w:t>;</w:t>
      </w:r>
      <w:r w:rsidRPr="007729E9">
        <w:rPr>
          <w:rStyle w:val="af5"/>
          <w:b w:val="0"/>
          <w:bCs w:val="0"/>
          <w:i/>
          <w:iCs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EEF1G</w:t>
      </w:r>
      <w:r w:rsidRPr="007729E9">
        <w:rPr>
          <w:rStyle w:val="af5"/>
          <w:b w:val="0"/>
          <w:bCs w:val="0"/>
          <w:kern w:val="0"/>
        </w:rPr>
        <w:t xml:space="preserve">: </w:t>
      </w:r>
      <w:r w:rsidRPr="007729E9">
        <w:rPr>
          <w:b w:val="0"/>
          <w:bCs w:val="0"/>
          <w:lang w:bidi="ar"/>
        </w:rPr>
        <w:t xml:space="preserve">eukaryotic </w:t>
      </w:r>
      <w:r w:rsidRPr="007729E9">
        <w:rPr>
          <w:b w:val="0"/>
          <w:bCs w:val="0"/>
          <w:lang w:bidi="ar"/>
        </w:rPr>
        <w:lastRenderedPageBreak/>
        <w:t>translation elongation factor 1 gamma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EEF2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kern w:val="0"/>
        </w:rPr>
        <w:t xml:space="preserve"> </w:t>
      </w:r>
      <w:r w:rsidRPr="007729E9">
        <w:rPr>
          <w:b w:val="0"/>
          <w:bCs w:val="0"/>
          <w:lang w:bidi="ar"/>
        </w:rPr>
        <w:t>Eukaryotic Translation Elongation Factor 2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EIF3G</w:t>
      </w:r>
      <w:r w:rsidRPr="007729E9">
        <w:rPr>
          <w:rStyle w:val="af5"/>
          <w:b w:val="0"/>
          <w:bCs w:val="0"/>
          <w:i/>
          <w:iCs/>
          <w:kern w:val="0"/>
        </w:rPr>
        <w:t>:</w:t>
      </w:r>
      <w:r w:rsidRPr="007729E9">
        <w:rPr>
          <w:b w:val="0"/>
          <w:bCs w:val="0"/>
          <w:lang w:bidi="ar"/>
        </w:rPr>
        <w:t xml:space="preserve"> eukaryotic translation initiation factor 3 subunit G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b w:val="0"/>
          <w:bCs w:val="0"/>
          <w:lang w:bidi="ar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DDX5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</w:t>
      </w:r>
      <w:r w:rsidRPr="007729E9">
        <w:rPr>
          <w:b w:val="0"/>
          <w:bCs w:val="0"/>
        </w:rPr>
        <w:t>DEAD-Box Helicase 5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ACTB</w:t>
      </w:r>
      <w:r w:rsidRPr="007729E9">
        <w:rPr>
          <w:rStyle w:val="af5"/>
          <w:b w:val="0"/>
          <w:bCs w:val="0"/>
          <w:kern w:val="0"/>
        </w:rPr>
        <w:t>:</w:t>
      </w:r>
      <w:r w:rsidR="00D934E2" w:rsidRPr="007729E9">
        <w:rPr>
          <w:rStyle w:val="af5"/>
          <w:b w:val="0"/>
          <w:bCs w:val="0"/>
          <w:kern w:val="0"/>
        </w:rPr>
        <w:t xml:space="preserve"> </w:t>
      </w:r>
      <w:r w:rsidRPr="007729E9">
        <w:rPr>
          <w:b w:val="0"/>
          <w:bCs w:val="0"/>
        </w:rPr>
        <w:t>Actin Beta</w:t>
      </w:r>
      <w:r w:rsidR="00D934E2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>PRKAR1A</w:t>
      </w:r>
      <w:r w:rsidRPr="007729E9">
        <w:rPr>
          <w:rStyle w:val="af5"/>
          <w:b w:val="0"/>
          <w:bCs w:val="0"/>
          <w:kern w:val="0"/>
        </w:rPr>
        <w:t>:</w:t>
      </w:r>
      <w:r w:rsidR="00D934E2" w:rsidRPr="007729E9">
        <w:rPr>
          <w:rStyle w:val="af5"/>
          <w:b w:val="0"/>
          <w:bCs w:val="0"/>
          <w:kern w:val="0"/>
        </w:rPr>
        <w:t xml:space="preserve"> </w:t>
      </w:r>
      <w:r w:rsidRPr="007729E9">
        <w:rPr>
          <w:b w:val="0"/>
          <w:bCs w:val="0"/>
          <w:lang w:bidi="ar"/>
        </w:rPr>
        <w:t>Protein Kinase cAMP-Dependent Type I Regulatory Subunit Alpha</w:t>
      </w:r>
      <w:r w:rsidR="00D934E2" w:rsidRPr="007729E9">
        <w:rPr>
          <w:b w:val="0"/>
          <w:bCs w:val="0"/>
          <w:lang w:bidi="ar"/>
        </w:rPr>
        <w:t>;</w:t>
      </w:r>
      <w:r w:rsidRPr="007729E9">
        <w:rPr>
          <w:rStyle w:val="af5"/>
          <w:rFonts w:eastAsia="Times New Roman"/>
          <w:b w:val="0"/>
          <w:bCs w:val="0"/>
          <w:i/>
          <w:iCs/>
          <w:kern w:val="0"/>
        </w:rPr>
        <w:t xml:space="preserve"> ARF1</w:t>
      </w:r>
      <w:r w:rsidRPr="007729E9">
        <w:rPr>
          <w:b w:val="0"/>
          <w:bCs w:val="0"/>
        </w:rPr>
        <w:t xml:space="preserve">: </w:t>
      </w:r>
      <w:r w:rsidRPr="007729E9">
        <w:rPr>
          <w:b w:val="0"/>
          <w:bCs w:val="0"/>
          <w:lang w:bidi="ar"/>
        </w:rPr>
        <w:t>ADP-ribosylation factor 1</w:t>
      </w:r>
      <w:r w:rsidR="00D934E2" w:rsidRPr="007729E9">
        <w:rPr>
          <w:b w:val="0"/>
          <w:bCs w:val="0"/>
          <w:lang w:bidi="ar"/>
        </w:rPr>
        <w:t>.</w:t>
      </w:r>
    </w:p>
    <w:p w14:paraId="1E2EDA8E" w14:textId="3D0D03FD" w:rsidR="00A94E9D" w:rsidRPr="00BC4B57" w:rsidRDefault="00A94E9D" w:rsidP="00B75A7D">
      <w:pPr>
        <w:pStyle w:val="aff"/>
        <w:rPr>
          <w:rStyle w:val="af5"/>
          <w:b w:val="0"/>
          <w:bCs w:val="0"/>
          <w:i/>
          <w:iCs/>
          <w:kern w:val="0"/>
          <w:sz w:val="22"/>
          <w:szCs w:val="22"/>
        </w:rPr>
      </w:pPr>
    </w:p>
    <w:p w14:paraId="06834BB6" w14:textId="77777777" w:rsidR="00A94E9D" w:rsidRPr="00BC4B57" w:rsidRDefault="00A94E9D" w:rsidP="00B75A7D">
      <w:pPr>
        <w:pStyle w:val="aff"/>
        <w:rPr>
          <w:rFonts w:eastAsiaTheme="minorEastAsia"/>
          <w:b w:val="0"/>
          <w:bCs w:val="0"/>
        </w:rPr>
      </w:pPr>
    </w:p>
    <w:p w14:paraId="75FC3B96" w14:textId="77777777" w:rsidR="00A94E9D" w:rsidRPr="00BC4B57" w:rsidRDefault="00AF00F0">
      <w:pPr>
        <w:ind w:firstLineChars="0" w:firstLine="0"/>
        <w:jc w:val="center"/>
        <w:rPr>
          <w:rFonts w:eastAsiaTheme="minorEastAsia"/>
        </w:rPr>
      </w:pPr>
      <w:r w:rsidRPr="00BC4B57">
        <w:rPr>
          <w:rFonts w:eastAsiaTheme="minorEastAsia"/>
          <w:noProof/>
        </w:rPr>
        <w:drawing>
          <wp:inline distT="0" distB="0" distL="0" distR="0" wp14:anchorId="04D48F12" wp14:editId="698148FA">
            <wp:extent cx="3759835" cy="4554855"/>
            <wp:effectExtent l="0" t="0" r="2476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835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DBFFF" w14:textId="16B9B933" w:rsidR="00A94E9D" w:rsidRPr="007729E9" w:rsidRDefault="00AF00F0" w:rsidP="001B63AF">
      <w:pPr>
        <w:pStyle w:val="aff"/>
        <w:rPr>
          <w:rStyle w:val="af5"/>
          <w:rFonts w:eastAsia="Times New Roman"/>
          <w:b w:val="0"/>
          <w:bCs w:val="0"/>
          <w:kern w:val="0"/>
        </w:rPr>
      </w:pPr>
      <w:r w:rsidRPr="007729E9">
        <w:t>Supplementary Fig. 3. The KEGG enrichment analysis of candidate genes in RNA-Sequence data.</w:t>
      </w:r>
      <w:r w:rsidR="001B63AF" w:rsidRPr="007729E9">
        <w:rPr>
          <w:rStyle w:val="af5"/>
          <w:rFonts w:eastAsiaTheme="minorEastAsia"/>
          <w:b w:val="0"/>
          <w:bCs w:val="0"/>
          <w:kern w:val="0"/>
        </w:rPr>
        <w:t xml:space="preserve"> </w:t>
      </w:r>
      <w:r w:rsidRPr="007729E9">
        <w:rPr>
          <w:rStyle w:val="af5"/>
          <w:b w:val="0"/>
          <w:bCs w:val="0"/>
          <w:kern w:val="0"/>
        </w:rPr>
        <w:t xml:space="preserve">KEGG: </w:t>
      </w:r>
      <w:r w:rsidRPr="007729E9">
        <w:rPr>
          <w:b w:val="0"/>
          <w:bCs w:val="0"/>
        </w:rPr>
        <w:t>Kyoto Encyclopedia of Genes and Genomes</w:t>
      </w:r>
      <w:r w:rsidR="006D1D7D" w:rsidRPr="007729E9">
        <w:rPr>
          <w:b w:val="0"/>
          <w:bCs w:val="0"/>
        </w:rPr>
        <w:t>;</w:t>
      </w:r>
      <w:r w:rsidRPr="007729E9">
        <w:rPr>
          <w:b w:val="0"/>
          <w:bCs w:val="0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CALR</w:t>
      </w:r>
      <w:r w:rsidRPr="007729E9">
        <w:rPr>
          <w:rStyle w:val="af5"/>
          <w:b w:val="0"/>
          <w:bCs w:val="0"/>
          <w:kern w:val="0"/>
        </w:rPr>
        <w:t xml:space="preserve">: </w:t>
      </w:r>
      <w:r w:rsidRPr="007729E9">
        <w:rPr>
          <w:rFonts w:eastAsia="等线"/>
          <w:b w:val="0"/>
          <w:bCs w:val="0"/>
          <w:kern w:val="0"/>
        </w:rPr>
        <w:t>Calreticulin</w:t>
      </w:r>
      <w:r w:rsidR="006D1D7D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Style w:val="af5"/>
          <w:b w:val="0"/>
          <w:bCs w:val="0"/>
          <w:i/>
          <w:iCs/>
          <w:kern w:val="0"/>
        </w:rPr>
        <w:t xml:space="preserve"> PDIA3: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Fonts w:eastAsia="等线"/>
          <w:b w:val="0"/>
          <w:bCs w:val="0"/>
          <w:color w:val="333333"/>
          <w:kern w:val="0"/>
          <w:shd w:val="clear" w:color="auto" w:fill="FFFFFF"/>
          <w:lang w:bidi="ar"/>
        </w:rPr>
        <w:t>Protein Disulfide Isomerase Family A, Member 3</w:t>
      </w:r>
      <w:r w:rsidR="006D1D7D" w:rsidRPr="007729E9">
        <w:rPr>
          <w:rFonts w:eastAsia="等线"/>
          <w:b w:val="0"/>
          <w:bCs w:val="0"/>
          <w:color w:val="333333"/>
          <w:kern w:val="0"/>
          <w:shd w:val="clear" w:color="auto" w:fill="FFFFFF"/>
          <w:lang w:bidi="ar"/>
        </w:rPr>
        <w:t>;</w:t>
      </w:r>
      <w:r w:rsidRPr="007729E9">
        <w:rPr>
          <w:rFonts w:eastAsia="等线"/>
          <w:b w:val="0"/>
          <w:bCs w:val="0"/>
          <w:kern w:val="0"/>
          <w:lang w:bidi="ar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DNAJA2</w:t>
      </w:r>
      <w:r w:rsidRPr="007729E9">
        <w:rPr>
          <w:rStyle w:val="af5"/>
          <w:b w:val="0"/>
          <w:bCs w:val="0"/>
          <w:kern w:val="0"/>
        </w:rPr>
        <w:t xml:space="preserve">: </w:t>
      </w:r>
      <w:proofErr w:type="spellStart"/>
      <w:r w:rsidRPr="007729E9">
        <w:rPr>
          <w:rFonts w:eastAsia="等线"/>
          <w:b w:val="0"/>
          <w:bCs w:val="0"/>
          <w:kern w:val="0"/>
          <w:lang w:bidi="ar"/>
        </w:rPr>
        <w:t>DnaJ</w:t>
      </w:r>
      <w:proofErr w:type="spellEnd"/>
      <w:r w:rsidRPr="007729E9">
        <w:rPr>
          <w:rFonts w:eastAsia="等线"/>
          <w:b w:val="0"/>
          <w:bCs w:val="0"/>
          <w:kern w:val="0"/>
          <w:lang w:bidi="ar"/>
        </w:rPr>
        <w:t xml:space="preserve"> (Hsp40) homolog subfamily A member 2</w:t>
      </w:r>
      <w:r w:rsidR="006D1D7D" w:rsidRPr="007729E9">
        <w:rPr>
          <w:rFonts w:eastAsia="等线"/>
          <w:b w:val="0"/>
          <w:bCs w:val="0"/>
          <w:kern w:val="0"/>
          <w:lang w:bidi="ar"/>
        </w:rPr>
        <w:t>;</w:t>
      </w:r>
      <w:r w:rsidRPr="007729E9">
        <w:rPr>
          <w:rFonts w:eastAsia="等线"/>
          <w:b w:val="0"/>
          <w:bCs w:val="0"/>
          <w:kern w:val="0"/>
          <w:lang w:bidi="ar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HSPA5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b w:val="0"/>
          <w:bCs w:val="0"/>
          <w:i/>
          <w:iCs/>
          <w:kern w:val="0"/>
        </w:rPr>
        <w:t xml:space="preserve"> </w:t>
      </w:r>
      <w:r w:rsidRPr="007729E9">
        <w:rPr>
          <w:rFonts w:eastAsia="等线"/>
          <w:b w:val="0"/>
          <w:bCs w:val="0"/>
          <w:kern w:val="0"/>
          <w:lang w:bidi="ar"/>
        </w:rPr>
        <w:t>Heat Shock Protein Family A (Hsp70) Member 5</w:t>
      </w:r>
      <w:r w:rsidR="006D1D7D" w:rsidRPr="007729E9">
        <w:rPr>
          <w:rFonts w:eastAsia="等线"/>
          <w:b w:val="0"/>
          <w:bCs w:val="0"/>
          <w:kern w:val="0"/>
          <w:lang w:bidi="ar"/>
        </w:rPr>
        <w:t>;</w:t>
      </w:r>
      <w:r w:rsidRPr="007729E9">
        <w:rPr>
          <w:rFonts w:eastAsia="等线"/>
          <w:b w:val="0"/>
          <w:bCs w:val="0"/>
          <w:kern w:val="0"/>
          <w:lang w:bidi="ar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HSP90B1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b w:val="0"/>
          <w:bCs w:val="0"/>
          <w:i/>
          <w:iCs/>
          <w:kern w:val="0"/>
        </w:rPr>
        <w:t xml:space="preserve"> </w:t>
      </w:r>
      <w:r w:rsidRPr="007729E9">
        <w:rPr>
          <w:rFonts w:eastAsia="等线"/>
          <w:b w:val="0"/>
          <w:bCs w:val="0"/>
          <w:kern w:val="0"/>
          <w:lang w:bidi="ar"/>
        </w:rPr>
        <w:t>Heat Shock Protein 90 Beta Family Member 1</w:t>
      </w:r>
      <w:r w:rsidR="006D1D7D" w:rsidRPr="007729E9">
        <w:rPr>
          <w:rFonts w:eastAsia="等线"/>
          <w:b w:val="0"/>
          <w:bCs w:val="0"/>
          <w:kern w:val="0"/>
          <w:lang w:bidi="ar"/>
        </w:rPr>
        <w:t>;</w:t>
      </w:r>
      <w:r w:rsidRPr="007729E9">
        <w:rPr>
          <w:rFonts w:eastAsia="等线"/>
          <w:b w:val="0"/>
          <w:bCs w:val="0"/>
          <w:kern w:val="0"/>
          <w:lang w:bidi="ar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HSP90AA1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b w:val="0"/>
          <w:bCs w:val="0"/>
          <w:i/>
          <w:iCs/>
          <w:kern w:val="0"/>
        </w:rPr>
        <w:t xml:space="preserve"> </w:t>
      </w:r>
      <w:r w:rsidRPr="007729E9">
        <w:rPr>
          <w:rFonts w:eastAsia="等线"/>
          <w:b w:val="0"/>
          <w:bCs w:val="0"/>
          <w:kern w:val="0"/>
        </w:rPr>
        <w:t>Heat Shock Protein 90 Alpha Family Class A Member 1</w:t>
      </w:r>
      <w:r w:rsidR="006D1D7D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RAN</w:t>
      </w:r>
      <w:r w:rsidRPr="007729E9">
        <w:rPr>
          <w:rStyle w:val="af5"/>
          <w:b w:val="0"/>
          <w:bCs w:val="0"/>
          <w:kern w:val="0"/>
        </w:rPr>
        <w:t>:</w:t>
      </w:r>
      <w:r w:rsidR="006D1D7D" w:rsidRPr="007729E9">
        <w:rPr>
          <w:rStyle w:val="af5"/>
          <w:b w:val="0"/>
          <w:bCs w:val="0"/>
          <w:kern w:val="0"/>
        </w:rPr>
        <w:t xml:space="preserve"> </w:t>
      </w:r>
      <w:r w:rsidRPr="007729E9">
        <w:rPr>
          <w:rFonts w:eastAsia="等线"/>
          <w:b w:val="0"/>
          <w:bCs w:val="0"/>
          <w:kern w:val="0"/>
          <w:lang w:bidi="ar"/>
        </w:rPr>
        <w:t>RAN member RAS oncogene family</w:t>
      </w:r>
      <w:r w:rsidR="006D1D7D" w:rsidRPr="007729E9">
        <w:rPr>
          <w:rFonts w:eastAsia="等线"/>
          <w:b w:val="0"/>
          <w:bCs w:val="0"/>
          <w:kern w:val="0"/>
          <w:lang w:bidi="ar"/>
        </w:rPr>
        <w:t>;</w:t>
      </w:r>
      <w:r w:rsidRPr="007729E9">
        <w:rPr>
          <w:rStyle w:val="af5"/>
          <w:b w:val="0"/>
          <w:bCs w:val="0"/>
          <w:i/>
          <w:iCs/>
          <w:kern w:val="0"/>
        </w:rPr>
        <w:t xml:space="preserve"> EIF3B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Style w:val="af5"/>
          <w:b w:val="0"/>
          <w:bCs w:val="0"/>
          <w:i/>
          <w:iCs/>
          <w:kern w:val="0"/>
        </w:rPr>
        <w:t xml:space="preserve"> </w:t>
      </w:r>
      <w:r w:rsidRPr="007729E9">
        <w:rPr>
          <w:rFonts w:eastAsia="等线"/>
          <w:b w:val="0"/>
          <w:bCs w:val="0"/>
          <w:kern w:val="0"/>
          <w:lang w:bidi="ar"/>
        </w:rPr>
        <w:t>eukaryotic translation initiation factor 3 subunit B</w:t>
      </w:r>
      <w:r w:rsidR="006D1D7D" w:rsidRPr="007729E9">
        <w:rPr>
          <w:rFonts w:eastAsia="等线"/>
          <w:b w:val="0"/>
          <w:bCs w:val="0"/>
          <w:kern w:val="0"/>
          <w:lang w:bidi="ar"/>
        </w:rPr>
        <w:t>;</w:t>
      </w:r>
      <w:r w:rsidRPr="007729E9">
        <w:rPr>
          <w:rFonts w:eastAsia="等线"/>
          <w:b w:val="0"/>
          <w:bCs w:val="0"/>
          <w:kern w:val="0"/>
          <w:lang w:bidi="ar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PABPC1</w:t>
      </w:r>
      <w:r w:rsidRPr="007729E9">
        <w:rPr>
          <w:rStyle w:val="af5"/>
          <w:b w:val="0"/>
          <w:bCs w:val="0"/>
          <w:kern w:val="0"/>
        </w:rPr>
        <w:t>:</w:t>
      </w:r>
      <w:r w:rsidRPr="007729E9">
        <w:rPr>
          <w:rFonts w:eastAsia="等线"/>
          <w:b w:val="0"/>
          <w:bCs w:val="0"/>
          <w:kern w:val="0"/>
          <w:lang w:bidi="ar"/>
        </w:rPr>
        <w:t xml:space="preserve"> poly(A) binding protein, cytoplasmic 1</w:t>
      </w:r>
      <w:r w:rsidR="006D1D7D" w:rsidRPr="007729E9">
        <w:rPr>
          <w:rFonts w:eastAsia="等线"/>
          <w:b w:val="0"/>
          <w:bCs w:val="0"/>
          <w:kern w:val="0"/>
          <w:lang w:bidi="ar"/>
        </w:rPr>
        <w:t>;</w:t>
      </w:r>
      <w:r w:rsidRPr="007729E9">
        <w:rPr>
          <w:rStyle w:val="af5"/>
          <w:b w:val="0"/>
          <w:bCs w:val="0"/>
          <w:i/>
          <w:iCs/>
          <w:kern w:val="0"/>
        </w:rPr>
        <w:t xml:space="preserve"> EEF1A1</w:t>
      </w:r>
      <w:r w:rsidRPr="007729E9">
        <w:rPr>
          <w:rStyle w:val="af5"/>
          <w:b w:val="0"/>
          <w:bCs w:val="0"/>
          <w:kern w:val="0"/>
        </w:rPr>
        <w:t xml:space="preserve">: </w:t>
      </w:r>
      <w:r w:rsidRPr="007729E9">
        <w:rPr>
          <w:rFonts w:eastAsia="等线"/>
          <w:b w:val="0"/>
          <w:bCs w:val="0"/>
          <w:kern w:val="0"/>
        </w:rPr>
        <w:t>Eukaryotic Translation Elongation Factor 1 Alpha 1</w:t>
      </w:r>
      <w:r w:rsidR="006D1D7D" w:rsidRPr="007729E9">
        <w:rPr>
          <w:rFonts w:eastAsia="等线"/>
          <w:b w:val="0"/>
          <w:bCs w:val="0"/>
          <w:kern w:val="0"/>
        </w:rPr>
        <w:t>;</w:t>
      </w:r>
      <w:r w:rsidRPr="007729E9">
        <w:rPr>
          <w:rFonts w:eastAsia="等线"/>
          <w:b w:val="0"/>
          <w:bCs w:val="0"/>
          <w:kern w:val="0"/>
        </w:rPr>
        <w:t xml:space="preserve"> </w:t>
      </w:r>
      <w:r w:rsidRPr="007729E9">
        <w:rPr>
          <w:rStyle w:val="af5"/>
          <w:b w:val="0"/>
          <w:bCs w:val="0"/>
          <w:i/>
          <w:iCs/>
          <w:kern w:val="0"/>
        </w:rPr>
        <w:t>EIF3G</w:t>
      </w:r>
      <w:r w:rsidRPr="007729E9">
        <w:rPr>
          <w:rStyle w:val="af5"/>
          <w:b w:val="0"/>
          <w:bCs w:val="0"/>
          <w:kern w:val="0"/>
        </w:rPr>
        <w:t xml:space="preserve">: </w:t>
      </w:r>
      <w:r w:rsidRPr="007729E9">
        <w:rPr>
          <w:rFonts w:eastAsia="等线"/>
          <w:b w:val="0"/>
          <w:bCs w:val="0"/>
          <w:kern w:val="0"/>
          <w:lang w:bidi="ar"/>
        </w:rPr>
        <w:t>eukaryotic translation initiation factor 3 subunit G</w:t>
      </w:r>
      <w:r w:rsidR="006D1D7D" w:rsidRPr="007729E9">
        <w:rPr>
          <w:rFonts w:eastAsia="等线"/>
          <w:b w:val="0"/>
          <w:bCs w:val="0"/>
          <w:kern w:val="0"/>
          <w:lang w:bidi="ar"/>
        </w:rPr>
        <w:t>.</w:t>
      </w:r>
    </w:p>
    <w:p w14:paraId="798B5E6B" w14:textId="77777777" w:rsidR="00A94E9D" w:rsidRPr="00BC4B57" w:rsidRDefault="00A94E9D" w:rsidP="001B63AF">
      <w:pPr>
        <w:pStyle w:val="aff"/>
        <w:rPr>
          <w:rFonts w:eastAsiaTheme="minorEastAsia"/>
          <w:b w:val="0"/>
          <w:bCs w:val="0"/>
        </w:rPr>
      </w:pPr>
    </w:p>
    <w:p w14:paraId="72B22554" w14:textId="77777777" w:rsidR="00A94E9D" w:rsidRPr="00BC4B57" w:rsidRDefault="00AF00F0">
      <w:pPr>
        <w:pStyle w:val="af6"/>
      </w:pPr>
      <w:r w:rsidRPr="00BC4B57">
        <w:rPr>
          <w:rFonts w:eastAsia="宋体"/>
        </w:rPr>
        <w:t xml:space="preserve">Supplementary Table </w:t>
      </w:r>
      <w:r w:rsidRPr="00BC4B57">
        <w:t xml:space="preserve">2. Ranking and stability values of HKGs calculated by </w:t>
      </w:r>
      <w:proofErr w:type="spellStart"/>
      <w:r w:rsidRPr="00BC4B57">
        <w:t>geNorm</w:t>
      </w:r>
      <w:proofErr w:type="spellEnd"/>
      <w:r w:rsidRPr="00BC4B57">
        <w:t xml:space="preserve"> method.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846"/>
        <w:gridCol w:w="1568"/>
        <w:gridCol w:w="1847"/>
        <w:gridCol w:w="1569"/>
        <w:gridCol w:w="1847"/>
        <w:gridCol w:w="1569"/>
      </w:tblGrid>
      <w:tr w:rsidR="00A94E9D" w:rsidRPr="00BC4B57" w14:paraId="3C82BE56" w14:textId="77777777">
        <w:trPr>
          <w:trHeight w:val="20"/>
          <w:jc w:val="center"/>
        </w:trPr>
        <w:tc>
          <w:tcPr>
            <w:tcW w:w="3414" w:type="dxa"/>
            <w:gridSpan w:val="2"/>
            <w:vAlign w:val="center"/>
          </w:tcPr>
          <w:p w14:paraId="374F0E7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Testis tissues</w:t>
            </w:r>
          </w:p>
        </w:tc>
        <w:tc>
          <w:tcPr>
            <w:tcW w:w="3416" w:type="dxa"/>
            <w:gridSpan w:val="2"/>
            <w:vAlign w:val="center"/>
          </w:tcPr>
          <w:p w14:paraId="6EEAA3F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Sertoli cells</w:t>
            </w:r>
          </w:p>
        </w:tc>
        <w:tc>
          <w:tcPr>
            <w:tcW w:w="3416" w:type="dxa"/>
            <w:gridSpan w:val="2"/>
            <w:vAlign w:val="center"/>
          </w:tcPr>
          <w:p w14:paraId="3AA08E6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Total</w:t>
            </w:r>
          </w:p>
        </w:tc>
      </w:tr>
      <w:tr w:rsidR="00A94E9D" w:rsidRPr="00BC4B57" w14:paraId="202DEB93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7ECCAB5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68" w:type="dxa"/>
            <w:vAlign w:val="center"/>
          </w:tcPr>
          <w:p w14:paraId="0CD5974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M value</w:t>
            </w:r>
          </w:p>
        </w:tc>
        <w:tc>
          <w:tcPr>
            <w:tcW w:w="1847" w:type="dxa"/>
            <w:vAlign w:val="center"/>
          </w:tcPr>
          <w:p w14:paraId="791A1A1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69" w:type="dxa"/>
            <w:vAlign w:val="center"/>
          </w:tcPr>
          <w:p w14:paraId="7968029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M value</w:t>
            </w:r>
          </w:p>
        </w:tc>
        <w:tc>
          <w:tcPr>
            <w:tcW w:w="1847" w:type="dxa"/>
            <w:vAlign w:val="center"/>
          </w:tcPr>
          <w:p w14:paraId="2638BFC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69" w:type="dxa"/>
            <w:vAlign w:val="center"/>
          </w:tcPr>
          <w:p w14:paraId="6A21726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M value</w:t>
            </w:r>
          </w:p>
        </w:tc>
      </w:tr>
      <w:tr w:rsidR="00A94E9D" w:rsidRPr="00BC4B57" w14:paraId="1073EB89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1CB3354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YBX1</w:t>
            </w:r>
          </w:p>
        </w:tc>
        <w:tc>
          <w:tcPr>
            <w:tcW w:w="1568" w:type="dxa"/>
            <w:vAlign w:val="center"/>
          </w:tcPr>
          <w:p w14:paraId="2210AF1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0.586</w:t>
            </w:r>
          </w:p>
        </w:tc>
        <w:tc>
          <w:tcPr>
            <w:tcW w:w="1847" w:type="dxa"/>
            <w:vAlign w:val="center"/>
          </w:tcPr>
          <w:p w14:paraId="75195F8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ACTB</w:t>
            </w:r>
          </w:p>
        </w:tc>
        <w:tc>
          <w:tcPr>
            <w:tcW w:w="1569" w:type="dxa"/>
            <w:vAlign w:val="center"/>
          </w:tcPr>
          <w:p w14:paraId="69722F3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0.785</w:t>
            </w:r>
          </w:p>
        </w:tc>
        <w:tc>
          <w:tcPr>
            <w:tcW w:w="1847" w:type="dxa"/>
            <w:vAlign w:val="center"/>
          </w:tcPr>
          <w:p w14:paraId="5C89DF9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PPIA</w:t>
            </w:r>
          </w:p>
        </w:tc>
        <w:tc>
          <w:tcPr>
            <w:tcW w:w="1569" w:type="dxa"/>
            <w:vAlign w:val="center"/>
          </w:tcPr>
          <w:p w14:paraId="30538DC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1.184</w:t>
            </w:r>
          </w:p>
        </w:tc>
      </w:tr>
      <w:tr w:rsidR="00A94E9D" w:rsidRPr="00BC4B57" w14:paraId="69C869CB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4A1F962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</w:rPr>
              <w:t>EEF1A1</w:t>
            </w:r>
          </w:p>
        </w:tc>
        <w:tc>
          <w:tcPr>
            <w:tcW w:w="1568" w:type="dxa"/>
            <w:vAlign w:val="center"/>
          </w:tcPr>
          <w:p w14:paraId="38CF1BA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0.586</w:t>
            </w:r>
          </w:p>
        </w:tc>
        <w:tc>
          <w:tcPr>
            <w:tcW w:w="1847" w:type="dxa"/>
            <w:vAlign w:val="center"/>
          </w:tcPr>
          <w:p w14:paraId="7C656B5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DDX5</w:t>
            </w:r>
          </w:p>
        </w:tc>
        <w:tc>
          <w:tcPr>
            <w:tcW w:w="1569" w:type="dxa"/>
            <w:vAlign w:val="center"/>
          </w:tcPr>
          <w:p w14:paraId="59D43BA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0.785</w:t>
            </w:r>
          </w:p>
        </w:tc>
        <w:tc>
          <w:tcPr>
            <w:tcW w:w="1847" w:type="dxa"/>
            <w:vAlign w:val="center"/>
          </w:tcPr>
          <w:p w14:paraId="3E024FE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ACTB</w:t>
            </w:r>
          </w:p>
        </w:tc>
        <w:tc>
          <w:tcPr>
            <w:tcW w:w="1569" w:type="dxa"/>
            <w:vAlign w:val="center"/>
          </w:tcPr>
          <w:p w14:paraId="79C0855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1.184</w:t>
            </w:r>
          </w:p>
        </w:tc>
      </w:tr>
      <w:tr w:rsidR="00A94E9D" w:rsidRPr="00BC4B57" w14:paraId="093C3A09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488F6F1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PPIA</w:t>
            </w:r>
          </w:p>
        </w:tc>
        <w:tc>
          <w:tcPr>
            <w:tcW w:w="1568" w:type="dxa"/>
            <w:vAlign w:val="center"/>
          </w:tcPr>
          <w:p w14:paraId="41A5466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0.797</w:t>
            </w:r>
          </w:p>
        </w:tc>
        <w:tc>
          <w:tcPr>
            <w:tcW w:w="1847" w:type="dxa"/>
            <w:vAlign w:val="center"/>
          </w:tcPr>
          <w:p w14:paraId="7C8ACC1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PPIA</w:t>
            </w:r>
          </w:p>
        </w:tc>
        <w:tc>
          <w:tcPr>
            <w:tcW w:w="1569" w:type="dxa"/>
            <w:vAlign w:val="center"/>
          </w:tcPr>
          <w:p w14:paraId="73C44CB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0.841</w:t>
            </w:r>
          </w:p>
        </w:tc>
        <w:tc>
          <w:tcPr>
            <w:tcW w:w="1847" w:type="dxa"/>
            <w:vAlign w:val="center"/>
          </w:tcPr>
          <w:p w14:paraId="4CBF274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TPT1</w:t>
            </w:r>
          </w:p>
        </w:tc>
        <w:tc>
          <w:tcPr>
            <w:tcW w:w="1569" w:type="dxa"/>
            <w:vAlign w:val="center"/>
          </w:tcPr>
          <w:p w14:paraId="5C53785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1.248</w:t>
            </w:r>
          </w:p>
        </w:tc>
      </w:tr>
      <w:tr w:rsidR="00A94E9D" w:rsidRPr="00BC4B57" w14:paraId="4889C9E3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668B26F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DDX5</w:t>
            </w:r>
          </w:p>
        </w:tc>
        <w:tc>
          <w:tcPr>
            <w:tcW w:w="1568" w:type="dxa"/>
            <w:vAlign w:val="center"/>
          </w:tcPr>
          <w:p w14:paraId="036388D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0.971</w:t>
            </w:r>
          </w:p>
        </w:tc>
        <w:tc>
          <w:tcPr>
            <w:tcW w:w="1847" w:type="dxa"/>
            <w:vAlign w:val="center"/>
          </w:tcPr>
          <w:p w14:paraId="1C8533D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UBB</w:t>
            </w:r>
          </w:p>
        </w:tc>
        <w:tc>
          <w:tcPr>
            <w:tcW w:w="1569" w:type="dxa"/>
            <w:vAlign w:val="center"/>
          </w:tcPr>
          <w:p w14:paraId="3D2183A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0.908</w:t>
            </w:r>
          </w:p>
        </w:tc>
        <w:tc>
          <w:tcPr>
            <w:tcW w:w="1847" w:type="dxa"/>
            <w:vAlign w:val="center"/>
          </w:tcPr>
          <w:p w14:paraId="49C3CC3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TBP</w:t>
            </w:r>
          </w:p>
        </w:tc>
        <w:tc>
          <w:tcPr>
            <w:tcW w:w="1569" w:type="dxa"/>
            <w:vAlign w:val="center"/>
          </w:tcPr>
          <w:p w14:paraId="777E6F8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1.360</w:t>
            </w:r>
          </w:p>
        </w:tc>
      </w:tr>
      <w:tr w:rsidR="00A94E9D" w:rsidRPr="00BC4B57" w14:paraId="5670B884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6912F1B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CALM2</w:t>
            </w:r>
          </w:p>
        </w:tc>
        <w:tc>
          <w:tcPr>
            <w:tcW w:w="1568" w:type="dxa"/>
            <w:vAlign w:val="center"/>
          </w:tcPr>
          <w:p w14:paraId="16CEE02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1.061</w:t>
            </w:r>
          </w:p>
        </w:tc>
        <w:tc>
          <w:tcPr>
            <w:tcW w:w="1847" w:type="dxa"/>
            <w:vAlign w:val="center"/>
          </w:tcPr>
          <w:p w14:paraId="197B062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CCT5</w:t>
            </w:r>
          </w:p>
        </w:tc>
        <w:tc>
          <w:tcPr>
            <w:tcW w:w="1569" w:type="dxa"/>
            <w:vAlign w:val="center"/>
          </w:tcPr>
          <w:p w14:paraId="1FA6C30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0.980</w:t>
            </w:r>
          </w:p>
        </w:tc>
        <w:tc>
          <w:tcPr>
            <w:tcW w:w="1847" w:type="dxa"/>
            <w:vAlign w:val="center"/>
          </w:tcPr>
          <w:p w14:paraId="5B95CA3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CALR</w:t>
            </w:r>
          </w:p>
        </w:tc>
        <w:tc>
          <w:tcPr>
            <w:tcW w:w="1569" w:type="dxa"/>
            <w:vAlign w:val="center"/>
          </w:tcPr>
          <w:p w14:paraId="1C7BDA4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1.444</w:t>
            </w:r>
          </w:p>
        </w:tc>
      </w:tr>
      <w:tr w:rsidR="00A94E9D" w:rsidRPr="00BC4B57" w14:paraId="4984EE4E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3D63960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ACTB</w:t>
            </w:r>
          </w:p>
        </w:tc>
        <w:tc>
          <w:tcPr>
            <w:tcW w:w="1568" w:type="dxa"/>
            <w:vAlign w:val="center"/>
          </w:tcPr>
          <w:p w14:paraId="307FE1A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1.128</w:t>
            </w:r>
          </w:p>
        </w:tc>
        <w:tc>
          <w:tcPr>
            <w:tcW w:w="1847" w:type="dxa"/>
            <w:vAlign w:val="center"/>
          </w:tcPr>
          <w:p w14:paraId="3500FD0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HSP90AA1</w:t>
            </w:r>
          </w:p>
        </w:tc>
        <w:tc>
          <w:tcPr>
            <w:tcW w:w="1569" w:type="dxa"/>
            <w:vAlign w:val="center"/>
          </w:tcPr>
          <w:p w14:paraId="01F8510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1.037</w:t>
            </w:r>
          </w:p>
        </w:tc>
        <w:tc>
          <w:tcPr>
            <w:tcW w:w="1847" w:type="dxa"/>
            <w:vAlign w:val="center"/>
          </w:tcPr>
          <w:p w14:paraId="2E48948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DDX5</w:t>
            </w:r>
          </w:p>
        </w:tc>
        <w:tc>
          <w:tcPr>
            <w:tcW w:w="1569" w:type="dxa"/>
            <w:vAlign w:val="center"/>
          </w:tcPr>
          <w:p w14:paraId="317751A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1.553</w:t>
            </w:r>
          </w:p>
        </w:tc>
      </w:tr>
      <w:tr w:rsidR="00A94E9D" w:rsidRPr="00BC4B57" w14:paraId="021D3C0E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0BB6F05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1568" w:type="dxa"/>
            <w:vAlign w:val="center"/>
          </w:tcPr>
          <w:p w14:paraId="04300B5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1.195</w:t>
            </w:r>
          </w:p>
        </w:tc>
        <w:tc>
          <w:tcPr>
            <w:tcW w:w="1847" w:type="dxa"/>
            <w:vAlign w:val="center"/>
          </w:tcPr>
          <w:p w14:paraId="422EA24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EEF1A1</w:t>
            </w:r>
          </w:p>
        </w:tc>
        <w:tc>
          <w:tcPr>
            <w:tcW w:w="1569" w:type="dxa"/>
            <w:vAlign w:val="center"/>
          </w:tcPr>
          <w:p w14:paraId="121449B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1.088</w:t>
            </w:r>
          </w:p>
        </w:tc>
        <w:tc>
          <w:tcPr>
            <w:tcW w:w="1847" w:type="dxa"/>
            <w:vAlign w:val="center"/>
          </w:tcPr>
          <w:p w14:paraId="2F5C0B9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EEF1A1</w:t>
            </w:r>
          </w:p>
        </w:tc>
        <w:tc>
          <w:tcPr>
            <w:tcW w:w="1569" w:type="dxa"/>
            <w:vAlign w:val="center"/>
          </w:tcPr>
          <w:p w14:paraId="7935056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1.681</w:t>
            </w:r>
          </w:p>
        </w:tc>
      </w:tr>
      <w:tr w:rsidR="00A94E9D" w:rsidRPr="00BC4B57" w14:paraId="5A171DBB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36958D7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lastRenderedPageBreak/>
              <w:t>TBP</w:t>
            </w:r>
          </w:p>
        </w:tc>
        <w:tc>
          <w:tcPr>
            <w:tcW w:w="1568" w:type="dxa"/>
            <w:vAlign w:val="center"/>
          </w:tcPr>
          <w:p w14:paraId="2261312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1.272</w:t>
            </w:r>
          </w:p>
        </w:tc>
        <w:tc>
          <w:tcPr>
            <w:tcW w:w="1847" w:type="dxa"/>
            <w:vAlign w:val="center"/>
          </w:tcPr>
          <w:p w14:paraId="05A6852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YBX1</w:t>
            </w:r>
          </w:p>
        </w:tc>
        <w:tc>
          <w:tcPr>
            <w:tcW w:w="1569" w:type="dxa"/>
            <w:vAlign w:val="center"/>
          </w:tcPr>
          <w:p w14:paraId="604DD0B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1.148</w:t>
            </w:r>
          </w:p>
        </w:tc>
        <w:tc>
          <w:tcPr>
            <w:tcW w:w="1847" w:type="dxa"/>
            <w:vAlign w:val="center"/>
          </w:tcPr>
          <w:p w14:paraId="244C461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YBX1</w:t>
            </w:r>
          </w:p>
        </w:tc>
        <w:tc>
          <w:tcPr>
            <w:tcW w:w="1569" w:type="dxa"/>
            <w:vAlign w:val="center"/>
          </w:tcPr>
          <w:p w14:paraId="1D29726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1.770</w:t>
            </w:r>
          </w:p>
        </w:tc>
      </w:tr>
      <w:tr w:rsidR="00A94E9D" w:rsidRPr="00BC4B57" w14:paraId="09B3D5A6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43DC64E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TPT1</w:t>
            </w:r>
          </w:p>
        </w:tc>
        <w:tc>
          <w:tcPr>
            <w:tcW w:w="1568" w:type="dxa"/>
            <w:vAlign w:val="center"/>
          </w:tcPr>
          <w:p w14:paraId="7916CC5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1.363</w:t>
            </w:r>
          </w:p>
        </w:tc>
        <w:tc>
          <w:tcPr>
            <w:tcW w:w="1847" w:type="dxa"/>
            <w:vAlign w:val="center"/>
          </w:tcPr>
          <w:p w14:paraId="7AA97C0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TBP</w:t>
            </w:r>
          </w:p>
        </w:tc>
        <w:tc>
          <w:tcPr>
            <w:tcW w:w="1569" w:type="dxa"/>
            <w:vAlign w:val="center"/>
          </w:tcPr>
          <w:p w14:paraId="5307ACF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1.196</w:t>
            </w:r>
          </w:p>
        </w:tc>
        <w:tc>
          <w:tcPr>
            <w:tcW w:w="1847" w:type="dxa"/>
            <w:vAlign w:val="center"/>
          </w:tcPr>
          <w:p w14:paraId="6884A31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SOD1</w:t>
            </w:r>
          </w:p>
        </w:tc>
        <w:tc>
          <w:tcPr>
            <w:tcW w:w="1569" w:type="dxa"/>
            <w:vAlign w:val="center"/>
          </w:tcPr>
          <w:p w14:paraId="43720EF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1.828</w:t>
            </w:r>
          </w:p>
        </w:tc>
      </w:tr>
      <w:tr w:rsidR="00A94E9D" w:rsidRPr="00BC4B57" w14:paraId="464E5390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5317E73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CALR</w:t>
            </w:r>
          </w:p>
        </w:tc>
        <w:tc>
          <w:tcPr>
            <w:tcW w:w="1568" w:type="dxa"/>
            <w:vAlign w:val="center"/>
          </w:tcPr>
          <w:p w14:paraId="570E25B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1.419</w:t>
            </w:r>
          </w:p>
        </w:tc>
        <w:tc>
          <w:tcPr>
            <w:tcW w:w="1847" w:type="dxa"/>
            <w:vAlign w:val="center"/>
          </w:tcPr>
          <w:p w14:paraId="54CA87B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CALM2</w:t>
            </w:r>
          </w:p>
        </w:tc>
        <w:tc>
          <w:tcPr>
            <w:tcW w:w="1569" w:type="dxa"/>
            <w:vAlign w:val="center"/>
          </w:tcPr>
          <w:p w14:paraId="78C48EC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1.233</w:t>
            </w:r>
          </w:p>
        </w:tc>
        <w:tc>
          <w:tcPr>
            <w:tcW w:w="1847" w:type="dxa"/>
            <w:vAlign w:val="center"/>
          </w:tcPr>
          <w:p w14:paraId="27A7583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GAPDH</w:t>
            </w:r>
          </w:p>
        </w:tc>
        <w:tc>
          <w:tcPr>
            <w:tcW w:w="1569" w:type="dxa"/>
            <w:vAlign w:val="center"/>
          </w:tcPr>
          <w:p w14:paraId="59EF243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2.015</w:t>
            </w:r>
          </w:p>
        </w:tc>
      </w:tr>
      <w:tr w:rsidR="00A94E9D" w:rsidRPr="00BC4B57" w14:paraId="4479B31F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45E88A8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SOD1</w:t>
            </w:r>
          </w:p>
        </w:tc>
        <w:tc>
          <w:tcPr>
            <w:tcW w:w="1568" w:type="dxa"/>
            <w:vAlign w:val="center"/>
          </w:tcPr>
          <w:p w14:paraId="05169D3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1.499</w:t>
            </w:r>
          </w:p>
        </w:tc>
        <w:tc>
          <w:tcPr>
            <w:tcW w:w="1847" w:type="dxa"/>
            <w:vAlign w:val="center"/>
          </w:tcPr>
          <w:p w14:paraId="4F99B70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SOD1</w:t>
            </w:r>
          </w:p>
        </w:tc>
        <w:tc>
          <w:tcPr>
            <w:tcW w:w="1569" w:type="dxa"/>
            <w:vAlign w:val="center"/>
          </w:tcPr>
          <w:p w14:paraId="570F209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1.261</w:t>
            </w:r>
          </w:p>
        </w:tc>
        <w:tc>
          <w:tcPr>
            <w:tcW w:w="1847" w:type="dxa"/>
            <w:vAlign w:val="center"/>
          </w:tcPr>
          <w:p w14:paraId="7A614E2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CALM2</w:t>
            </w:r>
          </w:p>
        </w:tc>
        <w:tc>
          <w:tcPr>
            <w:tcW w:w="1569" w:type="dxa"/>
            <w:vAlign w:val="center"/>
          </w:tcPr>
          <w:p w14:paraId="01FF916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2.160</w:t>
            </w:r>
          </w:p>
        </w:tc>
      </w:tr>
      <w:tr w:rsidR="00A94E9D" w:rsidRPr="00BC4B57" w14:paraId="464193C7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0BD9878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CCT5</w:t>
            </w:r>
          </w:p>
        </w:tc>
        <w:tc>
          <w:tcPr>
            <w:tcW w:w="1568" w:type="dxa"/>
            <w:vAlign w:val="center"/>
          </w:tcPr>
          <w:p w14:paraId="333119A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1.577</w:t>
            </w:r>
          </w:p>
        </w:tc>
        <w:tc>
          <w:tcPr>
            <w:tcW w:w="1847" w:type="dxa"/>
            <w:vAlign w:val="center"/>
          </w:tcPr>
          <w:p w14:paraId="7DB25D8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TPT1</w:t>
            </w:r>
          </w:p>
        </w:tc>
        <w:tc>
          <w:tcPr>
            <w:tcW w:w="1569" w:type="dxa"/>
            <w:vAlign w:val="center"/>
          </w:tcPr>
          <w:p w14:paraId="3EBA1A6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1.298</w:t>
            </w:r>
          </w:p>
        </w:tc>
        <w:tc>
          <w:tcPr>
            <w:tcW w:w="1847" w:type="dxa"/>
            <w:vAlign w:val="center"/>
          </w:tcPr>
          <w:p w14:paraId="04936A5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CCT5</w:t>
            </w:r>
          </w:p>
        </w:tc>
        <w:tc>
          <w:tcPr>
            <w:tcW w:w="1569" w:type="dxa"/>
            <w:vAlign w:val="center"/>
          </w:tcPr>
          <w:p w14:paraId="2663305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2.266</w:t>
            </w:r>
          </w:p>
        </w:tc>
      </w:tr>
      <w:tr w:rsidR="00A94E9D" w:rsidRPr="00BC4B57" w14:paraId="097F5276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5CCF18E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B2M</w:t>
            </w:r>
          </w:p>
        </w:tc>
        <w:tc>
          <w:tcPr>
            <w:tcW w:w="1568" w:type="dxa"/>
            <w:vAlign w:val="center"/>
          </w:tcPr>
          <w:p w14:paraId="0FFB271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1.652</w:t>
            </w:r>
          </w:p>
        </w:tc>
        <w:tc>
          <w:tcPr>
            <w:tcW w:w="1847" w:type="dxa"/>
            <w:vAlign w:val="center"/>
          </w:tcPr>
          <w:p w14:paraId="3116862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CALR</w:t>
            </w:r>
          </w:p>
        </w:tc>
        <w:tc>
          <w:tcPr>
            <w:tcW w:w="1569" w:type="dxa"/>
            <w:vAlign w:val="center"/>
          </w:tcPr>
          <w:p w14:paraId="48254AE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1.345</w:t>
            </w:r>
          </w:p>
        </w:tc>
        <w:tc>
          <w:tcPr>
            <w:tcW w:w="1847" w:type="dxa"/>
            <w:vAlign w:val="center"/>
          </w:tcPr>
          <w:p w14:paraId="59B662D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YWHAE</w:t>
            </w:r>
          </w:p>
        </w:tc>
        <w:tc>
          <w:tcPr>
            <w:tcW w:w="1569" w:type="dxa"/>
            <w:vAlign w:val="center"/>
          </w:tcPr>
          <w:p w14:paraId="44FBC34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2.341</w:t>
            </w:r>
          </w:p>
        </w:tc>
      </w:tr>
      <w:tr w:rsidR="00A94E9D" w:rsidRPr="00BC4B57" w14:paraId="0B493995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748B404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YWHAE</w:t>
            </w:r>
          </w:p>
        </w:tc>
        <w:tc>
          <w:tcPr>
            <w:tcW w:w="1568" w:type="dxa"/>
            <w:vAlign w:val="center"/>
          </w:tcPr>
          <w:p w14:paraId="1D2D9B3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1.725</w:t>
            </w:r>
          </w:p>
        </w:tc>
        <w:tc>
          <w:tcPr>
            <w:tcW w:w="1847" w:type="dxa"/>
            <w:vAlign w:val="center"/>
          </w:tcPr>
          <w:p w14:paraId="79A95CE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YWHAE</w:t>
            </w:r>
          </w:p>
        </w:tc>
        <w:tc>
          <w:tcPr>
            <w:tcW w:w="1569" w:type="dxa"/>
            <w:vAlign w:val="center"/>
          </w:tcPr>
          <w:p w14:paraId="715D2F4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1.409</w:t>
            </w:r>
          </w:p>
        </w:tc>
        <w:tc>
          <w:tcPr>
            <w:tcW w:w="1847" w:type="dxa"/>
            <w:vAlign w:val="center"/>
          </w:tcPr>
          <w:p w14:paraId="1EEAB2D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B2M</w:t>
            </w:r>
          </w:p>
        </w:tc>
        <w:tc>
          <w:tcPr>
            <w:tcW w:w="1569" w:type="dxa"/>
            <w:vAlign w:val="center"/>
          </w:tcPr>
          <w:p w14:paraId="2CDBE76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2.433</w:t>
            </w:r>
          </w:p>
        </w:tc>
      </w:tr>
      <w:tr w:rsidR="00A94E9D" w:rsidRPr="00BC4B57" w14:paraId="626DAA4E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1332B07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</w:rPr>
              <w:t>UBB</w:t>
            </w:r>
          </w:p>
        </w:tc>
        <w:tc>
          <w:tcPr>
            <w:tcW w:w="1568" w:type="dxa"/>
            <w:vAlign w:val="center"/>
          </w:tcPr>
          <w:p w14:paraId="1AA8ACE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</w:rPr>
              <w:t>1.848</w:t>
            </w:r>
          </w:p>
        </w:tc>
        <w:tc>
          <w:tcPr>
            <w:tcW w:w="1847" w:type="dxa"/>
            <w:vAlign w:val="center"/>
          </w:tcPr>
          <w:p w14:paraId="53FF0F4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B2M</w:t>
            </w:r>
          </w:p>
        </w:tc>
        <w:tc>
          <w:tcPr>
            <w:tcW w:w="1569" w:type="dxa"/>
            <w:vAlign w:val="center"/>
          </w:tcPr>
          <w:p w14:paraId="7AFA41C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1.459</w:t>
            </w:r>
          </w:p>
        </w:tc>
        <w:tc>
          <w:tcPr>
            <w:tcW w:w="1847" w:type="dxa"/>
            <w:vAlign w:val="center"/>
          </w:tcPr>
          <w:p w14:paraId="6DBA5C7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UBB</w:t>
            </w:r>
          </w:p>
        </w:tc>
        <w:tc>
          <w:tcPr>
            <w:tcW w:w="1569" w:type="dxa"/>
            <w:vAlign w:val="center"/>
          </w:tcPr>
          <w:p w14:paraId="217A0DB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2.523</w:t>
            </w:r>
          </w:p>
        </w:tc>
      </w:tr>
      <w:tr w:rsidR="00A94E9D" w:rsidRPr="00BC4B57" w14:paraId="7466DFA7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242B575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HSP90AA1</w:t>
            </w:r>
          </w:p>
        </w:tc>
        <w:tc>
          <w:tcPr>
            <w:tcW w:w="1568" w:type="dxa"/>
            <w:vAlign w:val="center"/>
          </w:tcPr>
          <w:p w14:paraId="2DC278C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1.949</w:t>
            </w:r>
          </w:p>
        </w:tc>
        <w:tc>
          <w:tcPr>
            <w:tcW w:w="1847" w:type="dxa"/>
            <w:vAlign w:val="center"/>
          </w:tcPr>
          <w:p w14:paraId="189F36E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GAPDH</w:t>
            </w:r>
          </w:p>
        </w:tc>
        <w:tc>
          <w:tcPr>
            <w:tcW w:w="1569" w:type="dxa"/>
            <w:vAlign w:val="center"/>
          </w:tcPr>
          <w:p w14:paraId="2F0A8EB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1.530</w:t>
            </w:r>
          </w:p>
        </w:tc>
        <w:tc>
          <w:tcPr>
            <w:tcW w:w="1847" w:type="dxa"/>
            <w:vAlign w:val="center"/>
          </w:tcPr>
          <w:p w14:paraId="4310F46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TUBULIN</w:t>
            </w:r>
          </w:p>
        </w:tc>
        <w:tc>
          <w:tcPr>
            <w:tcW w:w="1569" w:type="dxa"/>
            <w:vAlign w:val="center"/>
          </w:tcPr>
          <w:p w14:paraId="7C7D77B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2.643</w:t>
            </w:r>
          </w:p>
        </w:tc>
      </w:tr>
      <w:tr w:rsidR="00A94E9D" w:rsidRPr="00BC4B57" w14:paraId="37E84889" w14:textId="77777777">
        <w:trPr>
          <w:trHeight w:val="20"/>
          <w:jc w:val="center"/>
        </w:trPr>
        <w:tc>
          <w:tcPr>
            <w:tcW w:w="1846" w:type="dxa"/>
            <w:vAlign w:val="center"/>
          </w:tcPr>
          <w:p w14:paraId="299EF5C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TUBULIN</w:t>
            </w:r>
          </w:p>
        </w:tc>
        <w:tc>
          <w:tcPr>
            <w:tcW w:w="1568" w:type="dxa"/>
            <w:vAlign w:val="center"/>
          </w:tcPr>
          <w:p w14:paraId="5248246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2.043</w:t>
            </w:r>
          </w:p>
        </w:tc>
        <w:tc>
          <w:tcPr>
            <w:tcW w:w="1847" w:type="dxa"/>
            <w:vAlign w:val="center"/>
          </w:tcPr>
          <w:p w14:paraId="34A9F52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TUBULIN</w:t>
            </w:r>
          </w:p>
        </w:tc>
        <w:tc>
          <w:tcPr>
            <w:tcW w:w="1569" w:type="dxa"/>
            <w:vAlign w:val="center"/>
          </w:tcPr>
          <w:p w14:paraId="772E188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1.651</w:t>
            </w:r>
          </w:p>
        </w:tc>
        <w:tc>
          <w:tcPr>
            <w:tcW w:w="1847" w:type="dxa"/>
            <w:vAlign w:val="center"/>
          </w:tcPr>
          <w:p w14:paraId="3E6EF01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HSP90AA1</w:t>
            </w:r>
          </w:p>
        </w:tc>
        <w:tc>
          <w:tcPr>
            <w:tcW w:w="1569" w:type="dxa"/>
            <w:vAlign w:val="center"/>
          </w:tcPr>
          <w:p w14:paraId="40FCA8E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2.778</w:t>
            </w:r>
          </w:p>
        </w:tc>
      </w:tr>
    </w:tbl>
    <w:p w14:paraId="65338676" w14:textId="77777777" w:rsidR="00A94E9D" w:rsidRPr="007729E9" w:rsidRDefault="00AF00F0" w:rsidP="001B63AF">
      <w:pPr>
        <w:pStyle w:val="af7"/>
        <w:rPr>
          <w:rFonts w:eastAsiaTheme="minorEastAsia"/>
        </w:rPr>
      </w:pPr>
      <w:r w:rsidRPr="007729E9">
        <w:t xml:space="preserve">The M value is presented as the stability values parameter through </w:t>
      </w:r>
      <w:proofErr w:type="spellStart"/>
      <w:r w:rsidRPr="007729E9">
        <w:t>geNorm</w:t>
      </w:r>
      <w:proofErr w:type="spellEnd"/>
      <w:r w:rsidRPr="007729E9">
        <w:t xml:space="preserve"> method.</w:t>
      </w:r>
    </w:p>
    <w:p w14:paraId="04BA3CC8" w14:textId="0251D7D7" w:rsidR="00A94E9D" w:rsidRPr="007729E9" w:rsidRDefault="00AF00F0" w:rsidP="001B63AF">
      <w:pPr>
        <w:pStyle w:val="af7"/>
        <w:rPr>
          <w:rFonts w:eastAsia="等线"/>
          <w:kern w:val="0"/>
        </w:rPr>
      </w:pPr>
      <w:r w:rsidRPr="007729E9">
        <w:rPr>
          <w:rFonts w:eastAsiaTheme="minorEastAsia"/>
        </w:rPr>
        <w:t xml:space="preserve">HKGs: </w:t>
      </w:r>
      <w:r w:rsidRPr="007729E9">
        <w:rPr>
          <w:rFonts w:eastAsia="方正姚体"/>
          <w:lang w:bidi="ar"/>
        </w:rPr>
        <w:t>Housekeeping Genes</w:t>
      </w:r>
      <w:r w:rsidR="006D1D7D" w:rsidRPr="007729E9">
        <w:rPr>
          <w:rFonts w:eastAsia="方正姚体"/>
          <w:lang w:bidi="ar"/>
        </w:rPr>
        <w:t>;</w:t>
      </w:r>
      <w:r w:rsidRPr="007729E9">
        <w:rPr>
          <w:rFonts w:eastAsiaTheme="minorEastAsia"/>
          <w:i/>
          <w:iCs/>
        </w:rPr>
        <w:t xml:space="preserve"> ACTB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Actin Beta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B2M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Beta-2-Microglobulin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CALM2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Calmodulin 2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CALR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Calreticulin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CCT5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Chaperonin Containing TCP1 Subunit 5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DDX5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DEAD-Box Helicase 5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EEF1A1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Eukaryotic Translation Elongation Factor 1 Alpha 1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GAPDH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Glyceraldehyde-3-Phosphate Dehydrogenase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HSP90AA1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Heat Shock Protein 90 Alpha Family Class A Member 1</w:t>
      </w:r>
      <w:r w:rsidR="006D1D7D" w:rsidRPr="007729E9">
        <w:rPr>
          <w:rFonts w:eastAsia="等线"/>
          <w:kern w:val="0"/>
        </w:rPr>
        <w:t xml:space="preserve">; </w:t>
      </w:r>
      <w:r w:rsidRPr="007729E9">
        <w:rPr>
          <w:rFonts w:eastAsiaTheme="minorEastAsia"/>
          <w:i/>
          <w:iCs/>
        </w:rPr>
        <w:t>PPIA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Peptidylprolyl Isomerase A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SOD1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Superoxide dismutase 1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TBP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TATA-Box Binding Protein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TPT1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Tumor Protein Translationally Controlled 1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TUBULIN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Tubulin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UBB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Ubiquitin B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YBX1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Y-box binding protein 1</w:t>
      </w:r>
      <w:r w:rsidR="006D1D7D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YWHAE</w:t>
      </w:r>
      <w:r w:rsidRPr="007729E9">
        <w:rPr>
          <w:rFonts w:eastAsiaTheme="minorEastAsia"/>
        </w:rPr>
        <w:t xml:space="preserve">: </w:t>
      </w:r>
      <w:r w:rsidRPr="007729E9">
        <w:rPr>
          <w:rFonts w:eastAsia="等线"/>
          <w:kern w:val="0"/>
        </w:rPr>
        <w:t>Tyrosine 3-Monooxygenase/Tryptophan 5-Monooxygenase Activation Protein Zeta</w:t>
      </w:r>
      <w:r w:rsidR="006D1D7D" w:rsidRPr="007729E9">
        <w:rPr>
          <w:rFonts w:eastAsia="等线"/>
          <w:kern w:val="0"/>
        </w:rPr>
        <w:t>.</w:t>
      </w:r>
    </w:p>
    <w:p w14:paraId="18D201A3" w14:textId="4B959C57" w:rsidR="001B63AF" w:rsidRPr="00BC4B57" w:rsidRDefault="001B63AF" w:rsidP="001B63AF">
      <w:pPr>
        <w:pStyle w:val="af7"/>
        <w:rPr>
          <w:rFonts w:eastAsia="等线"/>
          <w:kern w:val="0"/>
          <w:sz w:val="22"/>
        </w:rPr>
      </w:pPr>
    </w:p>
    <w:p w14:paraId="459B8315" w14:textId="77777777" w:rsidR="001B63AF" w:rsidRPr="00BC4B57" w:rsidRDefault="001B63AF" w:rsidP="001B63AF">
      <w:pPr>
        <w:pStyle w:val="af7"/>
        <w:rPr>
          <w:rFonts w:eastAsiaTheme="minorEastAsia"/>
        </w:rPr>
      </w:pPr>
    </w:p>
    <w:p w14:paraId="77BA64F3" w14:textId="77777777" w:rsidR="00A94E9D" w:rsidRPr="00BC4B57" w:rsidRDefault="00AF00F0">
      <w:pPr>
        <w:ind w:firstLineChars="0" w:firstLine="0"/>
        <w:jc w:val="center"/>
        <w:rPr>
          <w:rFonts w:eastAsiaTheme="minorEastAsia"/>
        </w:rPr>
      </w:pPr>
      <w:r w:rsidRPr="00BC4B57">
        <w:rPr>
          <w:rFonts w:eastAsiaTheme="minorEastAsia"/>
          <w:noProof/>
        </w:rPr>
        <w:lastRenderedPageBreak/>
        <w:drawing>
          <wp:inline distT="0" distB="0" distL="0" distR="0" wp14:anchorId="1FD99BCE" wp14:editId="7A3AE069">
            <wp:extent cx="2939415" cy="6549390"/>
            <wp:effectExtent l="0" t="0" r="698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654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15B7" w14:textId="446AC8AD" w:rsidR="00A94E9D" w:rsidRPr="00BC4B57" w:rsidRDefault="00AF00F0" w:rsidP="001B63AF">
      <w:pPr>
        <w:pStyle w:val="aff"/>
        <w:rPr>
          <w:rFonts w:eastAsiaTheme="minorEastAsia"/>
        </w:rPr>
      </w:pPr>
      <w:r w:rsidRPr="00BC4B57">
        <w:t>Supplementary Fig. 4. The determination of the suitable number of 17 reference HKGs in testis tissues and Sertoli cells</w:t>
      </w:r>
      <w:r w:rsidR="00031143" w:rsidRPr="00BC4B57">
        <w:t>.</w:t>
      </w:r>
      <w:r w:rsidR="00031143" w:rsidRPr="00BC4B57">
        <w:rPr>
          <w:rStyle w:val="af5"/>
          <w:rFonts w:eastAsia="Times New Roman"/>
          <w:b w:val="0"/>
          <w:bCs w:val="0"/>
          <w:kern w:val="0"/>
        </w:rPr>
        <w:t xml:space="preserve"> </w:t>
      </w:r>
      <w:proofErr w:type="spellStart"/>
      <w:r w:rsidRPr="00BC4B57">
        <w:rPr>
          <w:rStyle w:val="af5"/>
          <w:rFonts w:eastAsia="Times New Roman"/>
          <w:b w:val="0"/>
          <w:bCs w:val="0"/>
          <w:kern w:val="0"/>
        </w:rPr>
        <w:t>Vn</w:t>
      </w:r>
      <w:proofErr w:type="spellEnd"/>
      <w:r w:rsidRPr="00BC4B57">
        <w:rPr>
          <w:rStyle w:val="af5"/>
          <w:rFonts w:eastAsia="Times New Roman"/>
          <w:b w:val="0"/>
          <w:bCs w:val="0"/>
          <w:kern w:val="0"/>
        </w:rPr>
        <w:t xml:space="preserve">/Vn+1 (usually abbreviated as V2, V3, </w:t>
      </w:r>
      <w:r w:rsidRPr="00BC4B57">
        <w:rPr>
          <w:rStyle w:val="af5"/>
          <w:rFonts w:eastAsia="Times New Roman"/>
          <w:b w:val="0"/>
          <w:bCs w:val="0"/>
          <w:i/>
          <w:iCs/>
          <w:kern w:val="0"/>
        </w:rPr>
        <w:t>etc</w:t>
      </w:r>
      <w:r w:rsidRPr="00BC4B57">
        <w:rPr>
          <w:rStyle w:val="af5"/>
          <w:rFonts w:eastAsia="Times New Roman"/>
          <w:b w:val="0"/>
          <w:bCs w:val="0"/>
          <w:kern w:val="0"/>
        </w:rPr>
        <w:t>.) represents the degree of variation in the normalization factor (NF) after adding the n+1th internal reference gene</w:t>
      </w:r>
      <w:r w:rsidR="00031143" w:rsidRPr="00BC4B57">
        <w:rPr>
          <w:rStyle w:val="af5"/>
          <w:rFonts w:eastAsia="Times New Roman"/>
          <w:b w:val="0"/>
          <w:bCs w:val="0"/>
          <w:kern w:val="0"/>
        </w:rPr>
        <w:t>.</w:t>
      </w:r>
    </w:p>
    <w:p w14:paraId="2A67B019" w14:textId="77777777" w:rsidR="00A94E9D" w:rsidRPr="00BC4B57" w:rsidRDefault="00A94E9D" w:rsidP="001B63AF">
      <w:pPr>
        <w:pStyle w:val="aff"/>
        <w:rPr>
          <w:rFonts w:eastAsiaTheme="minorEastAsia"/>
        </w:rPr>
      </w:pPr>
    </w:p>
    <w:p w14:paraId="66DB85C6" w14:textId="77777777" w:rsidR="00A94E9D" w:rsidRPr="00BC4B57" w:rsidRDefault="00AF00F0">
      <w:pPr>
        <w:pStyle w:val="af6"/>
        <w:rPr>
          <w:rFonts w:eastAsiaTheme="minorEastAsia"/>
        </w:rPr>
      </w:pPr>
      <w:r w:rsidRPr="00BC4B57">
        <w:rPr>
          <w:rFonts w:eastAsia="宋体"/>
        </w:rPr>
        <w:t xml:space="preserve">Supplementary Table </w:t>
      </w:r>
      <w:r w:rsidRPr="00BC4B57">
        <w:t xml:space="preserve">3. Ranking and stability values of </w:t>
      </w:r>
      <w:r w:rsidRPr="00BC4B57">
        <w:rPr>
          <w:i/>
        </w:rPr>
        <w:t>HKGs</w:t>
      </w:r>
      <w:r w:rsidRPr="00BC4B57">
        <w:t xml:space="preserve"> calculated by </w:t>
      </w:r>
      <w:proofErr w:type="spellStart"/>
      <w:r w:rsidRPr="00BC4B57">
        <w:t>Normfinder</w:t>
      </w:r>
      <w:proofErr w:type="spellEnd"/>
      <w:r w:rsidRPr="00BC4B57">
        <w:t xml:space="preserve"> method.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835"/>
        <w:gridCol w:w="1579"/>
        <w:gridCol w:w="1836"/>
        <w:gridCol w:w="1580"/>
        <w:gridCol w:w="1836"/>
        <w:gridCol w:w="1580"/>
      </w:tblGrid>
      <w:tr w:rsidR="00A94E9D" w:rsidRPr="00BC4B57" w14:paraId="0AC2B5E0" w14:textId="77777777">
        <w:trPr>
          <w:trHeight w:val="20"/>
          <w:jc w:val="center"/>
        </w:trPr>
        <w:tc>
          <w:tcPr>
            <w:tcW w:w="3414" w:type="dxa"/>
            <w:gridSpan w:val="2"/>
            <w:vAlign w:val="center"/>
          </w:tcPr>
          <w:p w14:paraId="0EA7DCD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Testis tissues</w:t>
            </w:r>
          </w:p>
        </w:tc>
        <w:tc>
          <w:tcPr>
            <w:tcW w:w="3416" w:type="dxa"/>
            <w:gridSpan w:val="2"/>
            <w:vAlign w:val="center"/>
          </w:tcPr>
          <w:p w14:paraId="58CFEAC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Sertoli cells</w:t>
            </w:r>
          </w:p>
        </w:tc>
        <w:tc>
          <w:tcPr>
            <w:tcW w:w="3416" w:type="dxa"/>
            <w:gridSpan w:val="2"/>
            <w:vAlign w:val="center"/>
          </w:tcPr>
          <w:p w14:paraId="3B6E1FB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Total</w:t>
            </w:r>
          </w:p>
        </w:tc>
      </w:tr>
      <w:tr w:rsidR="00A94E9D" w:rsidRPr="00BC4B57" w14:paraId="52BC356F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6AC80D6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79" w:type="dxa"/>
            <w:vAlign w:val="center"/>
          </w:tcPr>
          <w:p w14:paraId="17B7A0C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  <w:tc>
          <w:tcPr>
            <w:tcW w:w="1836" w:type="dxa"/>
            <w:vAlign w:val="center"/>
          </w:tcPr>
          <w:p w14:paraId="7AA0DE1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80" w:type="dxa"/>
            <w:vAlign w:val="center"/>
          </w:tcPr>
          <w:p w14:paraId="08742D3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  <w:tc>
          <w:tcPr>
            <w:tcW w:w="1836" w:type="dxa"/>
            <w:vAlign w:val="center"/>
          </w:tcPr>
          <w:p w14:paraId="6BF72DF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80" w:type="dxa"/>
            <w:vAlign w:val="center"/>
          </w:tcPr>
          <w:p w14:paraId="04ABED5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</w:tr>
      <w:tr w:rsidR="00A94E9D" w:rsidRPr="00BC4B57" w14:paraId="2DB5FCFF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195ACA9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PPIA</w:t>
            </w:r>
          </w:p>
        </w:tc>
        <w:tc>
          <w:tcPr>
            <w:tcW w:w="1579" w:type="dxa"/>
            <w:vAlign w:val="center"/>
          </w:tcPr>
          <w:p w14:paraId="4B1A4EC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0.829</w:t>
            </w:r>
          </w:p>
        </w:tc>
        <w:tc>
          <w:tcPr>
            <w:tcW w:w="1836" w:type="dxa"/>
            <w:vAlign w:val="center"/>
          </w:tcPr>
          <w:p w14:paraId="4B4D1F4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PPIA</w:t>
            </w:r>
          </w:p>
        </w:tc>
        <w:tc>
          <w:tcPr>
            <w:tcW w:w="1580" w:type="dxa"/>
            <w:vAlign w:val="center"/>
          </w:tcPr>
          <w:p w14:paraId="68B5D1B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0.593</w:t>
            </w:r>
          </w:p>
        </w:tc>
        <w:tc>
          <w:tcPr>
            <w:tcW w:w="1836" w:type="dxa"/>
            <w:vAlign w:val="center"/>
          </w:tcPr>
          <w:p w14:paraId="223B3B0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PPIA</w:t>
            </w:r>
          </w:p>
        </w:tc>
        <w:tc>
          <w:tcPr>
            <w:tcW w:w="1580" w:type="dxa"/>
            <w:vAlign w:val="center"/>
          </w:tcPr>
          <w:p w14:paraId="5554B52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0.726</w:t>
            </w:r>
          </w:p>
        </w:tc>
      </w:tr>
      <w:tr w:rsidR="00A94E9D" w:rsidRPr="00BC4B57" w14:paraId="6CF458D4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39B7911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YBX1</w:t>
            </w:r>
          </w:p>
        </w:tc>
        <w:tc>
          <w:tcPr>
            <w:tcW w:w="1579" w:type="dxa"/>
            <w:vAlign w:val="center"/>
          </w:tcPr>
          <w:p w14:paraId="5245D9A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0.849</w:t>
            </w:r>
          </w:p>
        </w:tc>
        <w:tc>
          <w:tcPr>
            <w:tcW w:w="1836" w:type="dxa"/>
            <w:vAlign w:val="center"/>
          </w:tcPr>
          <w:p w14:paraId="5CBB9B4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ACTB</w:t>
            </w:r>
          </w:p>
        </w:tc>
        <w:tc>
          <w:tcPr>
            <w:tcW w:w="1580" w:type="dxa"/>
            <w:vAlign w:val="center"/>
          </w:tcPr>
          <w:p w14:paraId="2440FB2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0.699</w:t>
            </w:r>
          </w:p>
        </w:tc>
        <w:tc>
          <w:tcPr>
            <w:tcW w:w="1836" w:type="dxa"/>
            <w:vAlign w:val="center"/>
          </w:tcPr>
          <w:p w14:paraId="6BF0443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ACTB</w:t>
            </w:r>
          </w:p>
        </w:tc>
        <w:tc>
          <w:tcPr>
            <w:tcW w:w="1580" w:type="dxa"/>
            <w:vAlign w:val="center"/>
          </w:tcPr>
          <w:p w14:paraId="7B75B02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0.882</w:t>
            </w:r>
          </w:p>
        </w:tc>
      </w:tr>
      <w:tr w:rsidR="00A94E9D" w:rsidRPr="00BC4B57" w14:paraId="036F1C60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7500BCE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TBP</w:t>
            </w:r>
          </w:p>
        </w:tc>
        <w:tc>
          <w:tcPr>
            <w:tcW w:w="1579" w:type="dxa"/>
            <w:vAlign w:val="center"/>
          </w:tcPr>
          <w:p w14:paraId="385C5F9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0.867</w:t>
            </w:r>
          </w:p>
        </w:tc>
        <w:tc>
          <w:tcPr>
            <w:tcW w:w="1836" w:type="dxa"/>
            <w:vAlign w:val="center"/>
          </w:tcPr>
          <w:p w14:paraId="4ACCAE3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UBB</w:t>
            </w:r>
          </w:p>
        </w:tc>
        <w:tc>
          <w:tcPr>
            <w:tcW w:w="1580" w:type="dxa"/>
            <w:vAlign w:val="center"/>
          </w:tcPr>
          <w:p w14:paraId="2944B6A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0.760</w:t>
            </w:r>
          </w:p>
        </w:tc>
        <w:tc>
          <w:tcPr>
            <w:tcW w:w="1836" w:type="dxa"/>
            <w:vAlign w:val="center"/>
          </w:tcPr>
          <w:p w14:paraId="4C1FAE0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TBP</w:t>
            </w:r>
          </w:p>
        </w:tc>
        <w:tc>
          <w:tcPr>
            <w:tcW w:w="1580" w:type="dxa"/>
            <w:vAlign w:val="center"/>
          </w:tcPr>
          <w:p w14:paraId="76645DC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0.899</w:t>
            </w:r>
          </w:p>
        </w:tc>
      </w:tr>
      <w:tr w:rsidR="00A94E9D" w:rsidRPr="00BC4B57" w14:paraId="26E5B3B8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58A04A7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lastRenderedPageBreak/>
              <w:t>EEF1A1</w:t>
            </w:r>
          </w:p>
        </w:tc>
        <w:tc>
          <w:tcPr>
            <w:tcW w:w="1579" w:type="dxa"/>
            <w:vAlign w:val="center"/>
          </w:tcPr>
          <w:p w14:paraId="1854BA6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0.975</w:t>
            </w:r>
          </w:p>
        </w:tc>
        <w:tc>
          <w:tcPr>
            <w:tcW w:w="1836" w:type="dxa"/>
            <w:vAlign w:val="center"/>
          </w:tcPr>
          <w:p w14:paraId="057FC3B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DDX5</w:t>
            </w:r>
          </w:p>
        </w:tc>
        <w:tc>
          <w:tcPr>
            <w:tcW w:w="1580" w:type="dxa"/>
            <w:vAlign w:val="center"/>
          </w:tcPr>
          <w:p w14:paraId="1184AD4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0.843</w:t>
            </w:r>
          </w:p>
        </w:tc>
        <w:tc>
          <w:tcPr>
            <w:tcW w:w="1836" w:type="dxa"/>
            <w:vAlign w:val="center"/>
          </w:tcPr>
          <w:p w14:paraId="29F78C0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SOD1</w:t>
            </w:r>
          </w:p>
        </w:tc>
        <w:tc>
          <w:tcPr>
            <w:tcW w:w="1580" w:type="dxa"/>
            <w:vAlign w:val="center"/>
          </w:tcPr>
          <w:p w14:paraId="18C3B43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1.197</w:t>
            </w:r>
          </w:p>
        </w:tc>
      </w:tr>
      <w:tr w:rsidR="00A94E9D" w:rsidRPr="00BC4B57" w14:paraId="22A70C45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552C587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ACTB</w:t>
            </w:r>
          </w:p>
        </w:tc>
        <w:tc>
          <w:tcPr>
            <w:tcW w:w="1579" w:type="dxa"/>
            <w:vAlign w:val="center"/>
          </w:tcPr>
          <w:p w14:paraId="214B613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1.037</w:t>
            </w:r>
          </w:p>
        </w:tc>
        <w:tc>
          <w:tcPr>
            <w:tcW w:w="1836" w:type="dxa"/>
            <w:vAlign w:val="center"/>
          </w:tcPr>
          <w:p w14:paraId="63DC6DF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CCT5</w:t>
            </w:r>
          </w:p>
        </w:tc>
        <w:tc>
          <w:tcPr>
            <w:tcW w:w="1580" w:type="dxa"/>
            <w:vAlign w:val="center"/>
          </w:tcPr>
          <w:p w14:paraId="1A737C6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0.844</w:t>
            </w:r>
          </w:p>
        </w:tc>
        <w:tc>
          <w:tcPr>
            <w:tcW w:w="1836" w:type="dxa"/>
            <w:vAlign w:val="center"/>
          </w:tcPr>
          <w:p w14:paraId="5B78C69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TPT1</w:t>
            </w:r>
          </w:p>
        </w:tc>
        <w:tc>
          <w:tcPr>
            <w:tcW w:w="1580" w:type="dxa"/>
            <w:vAlign w:val="center"/>
          </w:tcPr>
          <w:p w14:paraId="4368B2F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1.312</w:t>
            </w:r>
          </w:p>
        </w:tc>
      </w:tr>
      <w:tr w:rsidR="00A94E9D" w:rsidRPr="00BC4B57" w14:paraId="05E0A134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7D8E78A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DDX5</w:t>
            </w:r>
          </w:p>
        </w:tc>
        <w:tc>
          <w:tcPr>
            <w:tcW w:w="1579" w:type="dxa"/>
            <w:vAlign w:val="center"/>
          </w:tcPr>
          <w:p w14:paraId="5DB854D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1.052</w:t>
            </w:r>
          </w:p>
        </w:tc>
        <w:tc>
          <w:tcPr>
            <w:tcW w:w="1836" w:type="dxa"/>
            <w:vAlign w:val="center"/>
          </w:tcPr>
          <w:p w14:paraId="039CC88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HSP90AA1</w:t>
            </w:r>
          </w:p>
        </w:tc>
        <w:tc>
          <w:tcPr>
            <w:tcW w:w="1580" w:type="dxa"/>
            <w:vAlign w:val="center"/>
          </w:tcPr>
          <w:p w14:paraId="30C6A56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0.879</w:t>
            </w:r>
          </w:p>
        </w:tc>
        <w:tc>
          <w:tcPr>
            <w:tcW w:w="1836" w:type="dxa"/>
            <w:vAlign w:val="center"/>
          </w:tcPr>
          <w:p w14:paraId="4FC38A7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CCT5</w:t>
            </w:r>
          </w:p>
        </w:tc>
        <w:tc>
          <w:tcPr>
            <w:tcW w:w="1580" w:type="dxa"/>
            <w:vAlign w:val="center"/>
          </w:tcPr>
          <w:p w14:paraId="1BA4370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1.417</w:t>
            </w:r>
          </w:p>
        </w:tc>
      </w:tr>
      <w:tr w:rsidR="00A94E9D" w:rsidRPr="00BC4B57" w14:paraId="6B9C2396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1594F33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SOD1</w:t>
            </w:r>
          </w:p>
        </w:tc>
        <w:tc>
          <w:tcPr>
            <w:tcW w:w="1579" w:type="dxa"/>
            <w:vAlign w:val="center"/>
          </w:tcPr>
          <w:p w14:paraId="0E42C4E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1.177</w:t>
            </w:r>
          </w:p>
        </w:tc>
        <w:tc>
          <w:tcPr>
            <w:tcW w:w="1836" w:type="dxa"/>
            <w:vAlign w:val="center"/>
          </w:tcPr>
          <w:p w14:paraId="3289399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EEF1A1</w:t>
            </w:r>
          </w:p>
        </w:tc>
        <w:tc>
          <w:tcPr>
            <w:tcW w:w="1580" w:type="dxa"/>
            <w:vAlign w:val="center"/>
          </w:tcPr>
          <w:p w14:paraId="55736E5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1.013</w:t>
            </w:r>
          </w:p>
        </w:tc>
        <w:tc>
          <w:tcPr>
            <w:tcW w:w="1836" w:type="dxa"/>
            <w:vAlign w:val="center"/>
          </w:tcPr>
          <w:p w14:paraId="485CA53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CALR</w:t>
            </w:r>
          </w:p>
        </w:tc>
        <w:tc>
          <w:tcPr>
            <w:tcW w:w="1580" w:type="dxa"/>
            <w:vAlign w:val="center"/>
          </w:tcPr>
          <w:p w14:paraId="253B363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1.515</w:t>
            </w:r>
          </w:p>
        </w:tc>
      </w:tr>
      <w:tr w:rsidR="00A94E9D" w:rsidRPr="00BC4B57" w14:paraId="1AECBCE3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600E2D7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CALM2</w:t>
            </w:r>
          </w:p>
        </w:tc>
        <w:tc>
          <w:tcPr>
            <w:tcW w:w="1579" w:type="dxa"/>
            <w:vAlign w:val="center"/>
          </w:tcPr>
          <w:p w14:paraId="1AF452A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1.244</w:t>
            </w:r>
          </w:p>
        </w:tc>
        <w:tc>
          <w:tcPr>
            <w:tcW w:w="1836" w:type="dxa"/>
            <w:vAlign w:val="center"/>
          </w:tcPr>
          <w:p w14:paraId="2A13B1A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TBP</w:t>
            </w:r>
          </w:p>
        </w:tc>
        <w:tc>
          <w:tcPr>
            <w:tcW w:w="1580" w:type="dxa"/>
            <w:vAlign w:val="center"/>
          </w:tcPr>
          <w:p w14:paraId="5092229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1.049</w:t>
            </w:r>
          </w:p>
        </w:tc>
        <w:tc>
          <w:tcPr>
            <w:tcW w:w="1836" w:type="dxa"/>
            <w:vAlign w:val="center"/>
          </w:tcPr>
          <w:p w14:paraId="1146B28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DDX5</w:t>
            </w:r>
          </w:p>
        </w:tc>
        <w:tc>
          <w:tcPr>
            <w:tcW w:w="1580" w:type="dxa"/>
            <w:vAlign w:val="center"/>
          </w:tcPr>
          <w:p w14:paraId="603CE36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1.536</w:t>
            </w:r>
          </w:p>
        </w:tc>
      </w:tr>
      <w:tr w:rsidR="00A94E9D" w:rsidRPr="00BC4B57" w14:paraId="1FEEEB48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07171B7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TPT1</w:t>
            </w:r>
          </w:p>
        </w:tc>
        <w:tc>
          <w:tcPr>
            <w:tcW w:w="1579" w:type="dxa"/>
            <w:vAlign w:val="center"/>
          </w:tcPr>
          <w:p w14:paraId="1C859D9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1.432</w:t>
            </w:r>
          </w:p>
        </w:tc>
        <w:tc>
          <w:tcPr>
            <w:tcW w:w="1836" w:type="dxa"/>
            <w:vAlign w:val="center"/>
          </w:tcPr>
          <w:p w14:paraId="4CFC73C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YBX1</w:t>
            </w:r>
          </w:p>
        </w:tc>
        <w:tc>
          <w:tcPr>
            <w:tcW w:w="1580" w:type="dxa"/>
            <w:vAlign w:val="center"/>
          </w:tcPr>
          <w:p w14:paraId="0BF1F6F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1.063</w:t>
            </w:r>
          </w:p>
        </w:tc>
        <w:tc>
          <w:tcPr>
            <w:tcW w:w="1836" w:type="dxa"/>
            <w:vAlign w:val="center"/>
          </w:tcPr>
          <w:p w14:paraId="5C9CA75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GAPDH</w:t>
            </w:r>
          </w:p>
        </w:tc>
        <w:tc>
          <w:tcPr>
            <w:tcW w:w="1580" w:type="dxa"/>
            <w:vAlign w:val="center"/>
          </w:tcPr>
          <w:p w14:paraId="00CBA7B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1.625</w:t>
            </w:r>
          </w:p>
        </w:tc>
      </w:tr>
      <w:tr w:rsidR="00A94E9D" w:rsidRPr="00BC4B57" w14:paraId="7CE08482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2BC4F90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GAPDH</w:t>
            </w:r>
          </w:p>
        </w:tc>
        <w:tc>
          <w:tcPr>
            <w:tcW w:w="1579" w:type="dxa"/>
            <w:vAlign w:val="center"/>
          </w:tcPr>
          <w:p w14:paraId="3E927F0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1.444</w:t>
            </w:r>
          </w:p>
        </w:tc>
        <w:tc>
          <w:tcPr>
            <w:tcW w:w="1836" w:type="dxa"/>
            <w:vAlign w:val="center"/>
          </w:tcPr>
          <w:p w14:paraId="151F62C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CALM2</w:t>
            </w:r>
          </w:p>
        </w:tc>
        <w:tc>
          <w:tcPr>
            <w:tcW w:w="1580" w:type="dxa"/>
            <w:vAlign w:val="center"/>
          </w:tcPr>
          <w:p w14:paraId="701D55C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1.220</w:t>
            </w:r>
          </w:p>
        </w:tc>
        <w:tc>
          <w:tcPr>
            <w:tcW w:w="1836" w:type="dxa"/>
            <w:vAlign w:val="center"/>
          </w:tcPr>
          <w:p w14:paraId="30711CF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EEF1A1</w:t>
            </w:r>
          </w:p>
        </w:tc>
        <w:tc>
          <w:tcPr>
            <w:tcW w:w="1580" w:type="dxa"/>
            <w:vAlign w:val="center"/>
          </w:tcPr>
          <w:p w14:paraId="7E722AC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1.885</w:t>
            </w:r>
          </w:p>
        </w:tc>
      </w:tr>
      <w:tr w:rsidR="00A94E9D" w:rsidRPr="00BC4B57" w14:paraId="6C3FA814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4C487C9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CCT5</w:t>
            </w:r>
          </w:p>
        </w:tc>
        <w:tc>
          <w:tcPr>
            <w:tcW w:w="1579" w:type="dxa"/>
            <w:vAlign w:val="center"/>
          </w:tcPr>
          <w:p w14:paraId="13E189F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1.491</w:t>
            </w:r>
          </w:p>
        </w:tc>
        <w:tc>
          <w:tcPr>
            <w:tcW w:w="1836" w:type="dxa"/>
            <w:vAlign w:val="center"/>
          </w:tcPr>
          <w:p w14:paraId="4E75ECD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TPT1</w:t>
            </w:r>
          </w:p>
        </w:tc>
        <w:tc>
          <w:tcPr>
            <w:tcW w:w="1580" w:type="dxa"/>
            <w:vAlign w:val="center"/>
          </w:tcPr>
          <w:p w14:paraId="1D0CE65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1.235</w:t>
            </w:r>
          </w:p>
        </w:tc>
        <w:tc>
          <w:tcPr>
            <w:tcW w:w="1836" w:type="dxa"/>
            <w:vAlign w:val="center"/>
          </w:tcPr>
          <w:p w14:paraId="12ECEAA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YBX1</w:t>
            </w:r>
          </w:p>
        </w:tc>
        <w:tc>
          <w:tcPr>
            <w:tcW w:w="1580" w:type="dxa"/>
            <w:vAlign w:val="center"/>
          </w:tcPr>
          <w:p w14:paraId="25F2BCB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1.900</w:t>
            </w:r>
          </w:p>
        </w:tc>
      </w:tr>
      <w:tr w:rsidR="00A94E9D" w:rsidRPr="00BC4B57" w14:paraId="099CC0FD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611FE60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CALR</w:t>
            </w:r>
          </w:p>
        </w:tc>
        <w:tc>
          <w:tcPr>
            <w:tcW w:w="1579" w:type="dxa"/>
            <w:vAlign w:val="center"/>
          </w:tcPr>
          <w:p w14:paraId="1FC9520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1.553</w:t>
            </w:r>
          </w:p>
        </w:tc>
        <w:tc>
          <w:tcPr>
            <w:tcW w:w="1836" w:type="dxa"/>
            <w:vAlign w:val="center"/>
          </w:tcPr>
          <w:p w14:paraId="095C66B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SOD1</w:t>
            </w:r>
          </w:p>
        </w:tc>
        <w:tc>
          <w:tcPr>
            <w:tcW w:w="1580" w:type="dxa"/>
            <w:vAlign w:val="center"/>
          </w:tcPr>
          <w:p w14:paraId="38DDD06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1.296</w:t>
            </w:r>
          </w:p>
        </w:tc>
        <w:tc>
          <w:tcPr>
            <w:tcW w:w="1836" w:type="dxa"/>
            <w:vAlign w:val="center"/>
          </w:tcPr>
          <w:p w14:paraId="3090C94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YWHAE</w:t>
            </w:r>
          </w:p>
        </w:tc>
        <w:tc>
          <w:tcPr>
            <w:tcW w:w="1580" w:type="dxa"/>
            <w:vAlign w:val="center"/>
          </w:tcPr>
          <w:p w14:paraId="3D87463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2.067</w:t>
            </w:r>
          </w:p>
        </w:tc>
      </w:tr>
      <w:tr w:rsidR="00A94E9D" w:rsidRPr="00BC4B57" w14:paraId="094C78A5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5DA44EB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B2M</w:t>
            </w:r>
          </w:p>
        </w:tc>
        <w:tc>
          <w:tcPr>
            <w:tcW w:w="1579" w:type="dxa"/>
            <w:vAlign w:val="center"/>
          </w:tcPr>
          <w:p w14:paraId="036C09F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1.574</w:t>
            </w:r>
          </w:p>
        </w:tc>
        <w:tc>
          <w:tcPr>
            <w:tcW w:w="1836" w:type="dxa"/>
            <w:vAlign w:val="center"/>
          </w:tcPr>
          <w:p w14:paraId="62C7E40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CALR</w:t>
            </w:r>
          </w:p>
        </w:tc>
        <w:tc>
          <w:tcPr>
            <w:tcW w:w="1580" w:type="dxa"/>
            <w:vAlign w:val="center"/>
          </w:tcPr>
          <w:p w14:paraId="2983FEC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1.515</w:t>
            </w:r>
          </w:p>
        </w:tc>
        <w:tc>
          <w:tcPr>
            <w:tcW w:w="1836" w:type="dxa"/>
            <w:vAlign w:val="center"/>
          </w:tcPr>
          <w:p w14:paraId="47D27D3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B2M</w:t>
            </w:r>
          </w:p>
        </w:tc>
        <w:tc>
          <w:tcPr>
            <w:tcW w:w="1580" w:type="dxa"/>
            <w:vAlign w:val="center"/>
          </w:tcPr>
          <w:p w14:paraId="7119E3F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2.104</w:t>
            </w:r>
          </w:p>
        </w:tc>
      </w:tr>
      <w:tr w:rsidR="00A94E9D" w:rsidRPr="00BC4B57" w14:paraId="6EFAFD41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55BCFEA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YWHAE</w:t>
            </w:r>
          </w:p>
        </w:tc>
        <w:tc>
          <w:tcPr>
            <w:tcW w:w="1579" w:type="dxa"/>
            <w:vAlign w:val="center"/>
          </w:tcPr>
          <w:p w14:paraId="4E82F72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1.782</w:t>
            </w:r>
          </w:p>
        </w:tc>
        <w:tc>
          <w:tcPr>
            <w:tcW w:w="1836" w:type="dxa"/>
            <w:vAlign w:val="center"/>
          </w:tcPr>
          <w:p w14:paraId="115192B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YWHAE</w:t>
            </w:r>
          </w:p>
        </w:tc>
        <w:tc>
          <w:tcPr>
            <w:tcW w:w="1580" w:type="dxa"/>
            <w:vAlign w:val="center"/>
          </w:tcPr>
          <w:p w14:paraId="0176BC7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1.517</w:t>
            </w:r>
          </w:p>
        </w:tc>
        <w:tc>
          <w:tcPr>
            <w:tcW w:w="1836" w:type="dxa"/>
            <w:vAlign w:val="center"/>
          </w:tcPr>
          <w:p w14:paraId="432810D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UBB</w:t>
            </w:r>
          </w:p>
        </w:tc>
        <w:tc>
          <w:tcPr>
            <w:tcW w:w="1580" w:type="dxa"/>
            <w:vAlign w:val="center"/>
          </w:tcPr>
          <w:p w14:paraId="731B077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2.135</w:t>
            </w:r>
          </w:p>
        </w:tc>
      </w:tr>
      <w:tr w:rsidR="00A94E9D" w:rsidRPr="00BC4B57" w14:paraId="2E4B6279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2DD2A55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UBB</w:t>
            </w:r>
          </w:p>
        </w:tc>
        <w:tc>
          <w:tcPr>
            <w:tcW w:w="1579" w:type="dxa"/>
            <w:vAlign w:val="center"/>
          </w:tcPr>
          <w:p w14:paraId="051CF44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2.209</w:t>
            </w:r>
          </w:p>
        </w:tc>
        <w:tc>
          <w:tcPr>
            <w:tcW w:w="1836" w:type="dxa"/>
            <w:vAlign w:val="center"/>
          </w:tcPr>
          <w:p w14:paraId="42D36E0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B2M</w:t>
            </w:r>
          </w:p>
        </w:tc>
        <w:tc>
          <w:tcPr>
            <w:tcW w:w="1580" w:type="dxa"/>
            <w:vAlign w:val="center"/>
          </w:tcPr>
          <w:p w14:paraId="4430EB8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1.604</w:t>
            </w:r>
          </w:p>
        </w:tc>
        <w:tc>
          <w:tcPr>
            <w:tcW w:w="1836" w:type="dxa"/>
            <w:vAlign w:val="center"/>
          </w:tcPr>
          <w:p w14:paraId="23C8132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CALM2</w:t>
            </w:r>
          </w:p>
        </w:tc>
        <w:tc>
          <w:tcPr>
            <w:tcW w:w="1580" w:type="dxa"/>
            <w:vAlign w:val="center"/>
          </w:tcPr>
          <w:p w14:paraId="4D937DB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2.309</w:t>
            </w:r>
          </w:p>
        </w:tc>
      </w:tr>
      <w:tr w:rsidR="00A94E9D" w:rsidRPr="00BC4B57" w14:paraId="0C92F047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1D0D993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TUBULIN</w:t>
            </w:r>
          </w:p>
        </w:tc>
        <w:tc>
          <w:tcPr>
            <w:tcW w:w="1579" w:type="dxa"/>
            <w:vAlign w:val="center"/>
          </w:tcPr>
          <w:p w14:paraId="2DBCBED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2.362</w:t>
            </w:r>
          </w:p>
        </w:tc>
        <w:tc>
          <w:tcPr>
            <w:tcW w:w="1836" w:type="dxa"/>
            <w:vAlign w:val="center"/>
          </w:tcPr>
          <w:p w14:paraId="3CF1CD0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GAPDH</w:t>
            </w:r>
          </w:p>
        </w:tc>
        <w:tc>
          <w:tcPr>
            <w:tcW w:w="1580" w:type="dxa"/>
            <w:vAlign w:val="center"/>
          </w:tcPr>
          <w:p w14:paraId="2352F1E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1.898</w:t>
            </w:r>
          </w:p>
        </w:tc>
        <w:tc>
          <w:tcPr>
            <w:tcW w:w="1836" w:type="dxa"/>
            <w:vAlign w:val="center"/>
          </w:tcPr>
          <w:p w14:paraId="4017613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TUBULIN</w:t>
            </w:r>
          </w:p>
        </w:tc>
        <w:tc>
          <w:tcPr>
            <w:tcW w:w="1580" w:type="dxa"/>
            <w:vAlign w:val="center"/>
          </w:tcPr>
          <w:p w14:paraId="5BF9788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2.350</w:t>
            </w:r>
          </w:p>
        </w:tc>
      </w:tr>
      <w:tr w:rsidR="00A94E9D" w:rsidRPr="00BC4B57" w14:paraId="7C28314C" w14:textId="77777777">
        <w:trPr>
          <w:trHeight w:val="20"/>
          <w:jc w:val="center"/>
        </w:trPr>
        <w:tc>
          <w:tcPr>
            <w:tcW w:w="1835" w:type="dxa"/>
            <w:vAlign w:val="center"/>
          </w:tcPr>
          <w:p w14:paraId="7C187D9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HSP90AA1</w:t>
            </w:r>
          </w:p>
        </w:tc>
        <w:tc>
          <w:tcPr>
            <w:tcW w:w="1579" w:type="dxa"/>
            <w:vAlign w:val="center"/>
          </w:tcPr>
          <w:p w14:paraId="5297646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2.376</w:t>
            </w:r>
          </w:p>
        </w:tc>
        <w:tc>
          <w:tcPr>
            <w:tcW w:w="1836" w:type="dxa"/>
            <w:vAlign w:val="center"/>
          </w:tcPr>
          <w:p w14:paraId="14F4573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000000"/>
              </w:rPr>
              <w:t>TUBULIN</w:t>
            </w:r>
          </w:p>
        </w:tc>
        <w:tc>
          <w:tcPr>
            <w:tcW w:w="1580" w:type="dxa"/>
            <w:vAlign w:val="center"/>
          </w:tcPr>
          <w:p w14:paraId="7CC33DA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2.425</w:t>
            </w:r>
          </w:p>
        </w:tc>
        <w:tc>
          <w:tcPr>
            <w:tcW w:w="1836" w:type="dxa"/>
            <w:vAlign w:val="center"/>
          </w:tcPr>
          <w:p w14:paraId="6921645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222222"/>
              </w:rPr>
            </w:pPr>
            <w:r w:rsidRPr="00BC4B57">
              <w:rPr>
                <w:rFonts w:ascii="Times New Roman" w:hAnsi="Times New Roman"/>
                <w:i/>
                <w:iCs/>
                <w:color w:val="222222"/>
              </w:rPr>
              <w:t>HSP90AA1</w:t>
            </w:r>
          </w:p>
        </w:tc>
        <w:tc>
          <w:tcPr>
            <w:tcW w:w="1580" w:type="dxa"/>
            <w:vAlign w:val="center"/>
          </w:tcPr>
          <w:p w14:paraId="4112753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color w:val="000000"/>
              </w:rPr>
            </w:pPr>
            <w:r w:rsidRPr="00BC4B57">
              <w:rPr>
                <w:rFonts w:ascii="Times New Roman" w:hAnsi="Times New Roman"/>
                <w:color w:val="000000"/>
              </w:rPr>
              <w:t>2.622</w:t>
            </w:r>
          </w:p>
        </w:tc>
      </w:tr>
    </w:tbl>
    <w:p w14:paraId="2CF81AC9" w14:textId="77777777" w:rsidR="00A94E9D" w:rsidRPr="007729E9" w:rsidRDefault="00AF00F0" w:rsidP="001B63AF">
      <w:pPr>
        <w:pStyle w:val="af7"/>
        <w:rPr>
          <w:rFonts w:eastAsiaTheme="minorEastAsia"/>
        </w:rPr>
      </w:pPr>
      <w:r w:rsidRPr="007729E9">
        <w:t xml:space="preserve">The standard deviation is presented as the stability values parameter through </w:t>
      </w:r>
      <w:proofErr w:type="spellStart"/>
      <w:r w:rsidRPr="007729E9">
        <w:t>Normfinder</w:t>
      </w:r>
      <w:proofErr w:type="spellEnd"/>
      <w:r w:rsidRPr="007729E9">
        <w:t xml:space="preserve"> method.</w:t>
      </w:r>
    </w:p>
    <w:p w14:paraId="45285355" w14:textId="4FA166D2" w:rsidR="00A94E9D" w:rsidRPr="007729E9" w:rsidRDefault="00AF00F0" w:rsidP="001B63AF">
      <w:pPr>
        <w:pStyle w:val="af7"/>
      </w:pPr>
      <w:r w:rsidRPr="007729E9">
        <w:rPr>
          <w:rFonts w:eastAsiaTheme="minorEastAsia"/>
        </w:rPr>
        <w:t xml:space="preserve">HKGs: </w:t>
      </w:r>
      <w:r w:rsidRPr="007729E9">
        <w:rPr>
          <w:rFonts w:eastAsia="方正姚体"/>
          <w:lang w:bidi="ar"/>
        </w:rPr>
        <w:t>Housekeeping Genes</w:t>
      </w:r>
      <w:r w:rsidR="00031143" w:rsidRPr="007729E9">
        <w:rPr>
          <w:rFonts w:eastAsia="方正姚体"/>
          <w:lang w:bidi="ar"/>
        </w:rPr>
        <w:t>;</w:t>
      </w:r>
      <w:r w:rsidRPr="007729E9">
        <w:rPr>
          <w:rFonts w:eastAsiaTheme="minorEastAsia"/>
          <w:i/>
          <w:iCs/>
        </w:rPr>
        <w:t xml:space="preserve"> ACTB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Actin Beta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B2M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Beta-2-Microglobulin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CALM2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Calmodulin 2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CALR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Calreticulin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CCT5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Chaperonin Containing TCP1 Subunit 5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DDX5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DEAD-Box Helicase 5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EEF1A1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Eukaryotic Translation Elongation Factor 1 Alpha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GAPDH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Glyceraldehyde-3-Phosphate Dehydrogenase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HSP90AA1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Heat Shock Protein 90 Alpha Family Class A Member 1</w:t>
      </w:r>
      <w:r w:rsidR="00031143" w:rsidRPr="007729E9">
        <w:rPr>
          <w:rFonts w:eastAsia="等线"/>
          <w:kern w:val="0"/>
        </w:rPr>
        <w:t xml:space="preserve">; </w:t>
      </w:r>
      <w:r w:rsidRPr="007729E9">
        <w:rPr>
          <w:rFonts w:eastAsiaTheme="minorEastAsia"/>
          <w:i/>
          <w:iCs/>
        </w:rPr>
        <w:t>PPIA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Peptidylprolyl Isomerase A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SOD1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Superoxide dismutase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TBP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TATA-Box Binding Protein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TPT1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Tumor Protein Translationally Controlled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TUBULIN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Tubulin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UBB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Ubiquitin B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YBX1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Y-box binding protein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YWHAE</w:t>
      </w:r>
      <w:r w:rsidRPr="007729E9">
        <w:rPr>
          <w:rFonts w:eastAsiaTheme="minorEastAsia"/>
        </w:rPr>
        <w:t xml:space="preserve">: </w:t>
      </w:r>
      <w:r w:rsidRPr="007729E9">
        <w:rPr>
          <w:rFonts w:eastAsia="等线"/>
          <w:kern w:val="0"/>
        </w:rPr>
        <w:t>Tyrosine 3-Monooxygenase/Tryptophan 5-Monooxygenase Activation Protein Zeta</w:t>
      </w:r>
      <w:r w:rsidR="00031143" w:rsidRPr="007729E9">
        <w:rPr>
          <w:rFonts w:eastAsia="等线"/>
          <w:kern w:val="0"/>
        </w:rPr>
        <w:t>.</w:t>
      </w:r>
    </w:p>
    <w:p w14:paraId="3711B434" w14:textId="77777777" w:rsidR="00A94E9D" w:rsidRPr="00BC4B57" w:rsidRDefault="00A94E9D" w:rsidP="001B63AF">
      <w:pPr>
        <w:pStyle w:val="af7"/>
        <w:rPr>
          <w:rFonts w:eastAsiaTheme="minorEastAsia"/>
        </w:rPr>
      </w:pPr>
    </w:p>
    <w:p w14:paraId="3D3AFDF1" w14:textId="77777777" w:rsidR="00A94E9D" w:rsidRPr="00BC4B57" w:rsidRDefault="00A94E9D" w:rsidP="001B63AF">
      <w:pPr>
        <w:pStyle w:val="af7"/>
        <w:rPr>
          <w:rFonts w:eastAsiaTheme="minorEastAsia"/>
        </w:rPr>
      </w:pPr>
    </w:p>
    <w:p w14:paraId="1B2CD23B" w14:textId="77777777" w:rsidR="00A94E9D" w:rsidRPr="00BC4B57" w:rsidRDefault="00AF00F0">
      <w:pPr>
        <w:pStyle w:val="af6"/>
        <w:rPr>
          <w:rFonts w:eastAsiaTheme="minorEastAsia"/>
        </w:rPr>
      </w:pPr>
      <w:r w:rsidRPr="00BC4B57">
        <w:rPr>
          <w:rFonts w:eastAsia="宋体"/>
        </w:rPr>
        <w:t xml:space="preserve">Supplementary Table </w:t>
      </w:r>
      <w:r w:rsidRPr="00BC4B57">
        <w:t xml:space="preserve">4. Ranking and stability values of </w:t>
      </w:r>
      <w:r w:rsidRPr="00BC4B57">
        <w:rPr>
          <w:i/>
        </w:rPr>
        <w:t>HKGs</w:t>
      </w:r>
      <w:r w:rsidRPr="00BC4B57">
        <w:t xml:space="preserve"> calculated by </w:t>
      </w:r>
      <w:proofErr w:type="spellStart"/>
      <w:r w:rsidRPr="00BC4B57">
        <w:t>Bestkeeper</w:t>
      </w:r>
      <w:proofErr w:type="spellEnd"/>
      <w:r w:rsidRPr="00BC4B57">
        <w:t xml:space="preserve"> method.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791"/>
        <w:gridCol w:w="1624"/>
        <w:gridCol w:w="1791"/>
        <w:gridCol w:w="1624"/>
        <w:gridCol w:w="1791"/>
        <w:gridCol w:w="1625"/>
      </w:tblGrid>
      <w:tr w:rsidR="00A94E9D" w:rsidRPr="00BC4B57" w14:paraId="1800BB9A" w14:textId="77777777">
        <w:trPr>
          <w:trHeight w:val="20"/>
          <w:jc w:val="center"/>
        </w:trPr>
        <w:tc>
          <w:tcPr>
            <w:tcW w:w="3415" w:type="dxa"/>
            <w:gridSpan w:val="2"/>
          </w:tcPr>
          <w:p w14:paraId="2189E67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Testis tissues</w:t>
            </w:r>
          </w:p>
        </w:tc>
        <w:tc>
          <w:tcPr>
            <w:tcW w:w="3415" w:type="dxa"/>
            <w:gridSpan w:val="2"/>
          </w:tcPr>
          <w:p w14:paraId="425A620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Sertoli cells</w:t>
            </w:r>
          </w:p>
        </w:tc>
        <w:tc>
          <w:tcPr>
            <w:tcW w:w="3416" w:type="dxa"/>
            <w:gridSpan w:val="2"/>
          </w:tcPr>
          <w:p w14:paraId="2070873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Total</w:t>
            </w:r>
          </w:p>
        </w:tc>
      </w:tr>
      <w:tr w:rsidR="00A94E9D" w:rsidRPr="00BC4B57" w14:paraId="418C24D7" w14:textId="77777777">
        <w:trPr>
          <w:trHeight w:val="20"/>
          <w:jc w:val="center"/>
        </w:trPr>
        <w:tc>
          <w:tcPr>
            <w:tcW w:w="1791" w:type="dxa"/>
          </w:tcPr>
          <w:p w14:paraId="6F29BC4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624" w:type="dxa"/>
          </w:tcPr>
          <w:p w14:paraId="2F2854D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  <w:tc>
          <w:tcPr>
            <w:tcW w:w="1791" w:type="dxa"/>
          </w:tcPr>
          <w:p w14:paraId="394AC72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624" w:type="dxa"/>
          </w:tcPr>
          <w:p w14:paraId="04C69B8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  <w:tc>
          <w:tcPr>
            <w:tcW w:w="1791" w:type="dxa"/>
          </w:tcPr>
          <w:p w14:paraId="52494FA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625" w:type="dxa"/>
          </w:tcPr>
          <w:p w14:paraId="618189B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</w:tr>
      <w:tr w:rsidR="00A94E9D" w:rsidRPr="00BC4B57" w14:paraId="23A6B8AC" w14:textId="77777777">
        <w:trPr>
          <w:trHeight w:val="20"/>
          <w:jc w:val="center"/>
        </w:trPr>
        <w:tc>
          <w:tcPr>
            <w:tcW w:w="1791" w:type="dxa"/>
          </w:tcPr>
          <w:p w14:paraId="386E284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PPIA</w:t>
            </w:r>
          </w:p>
        </w:tc>
        <w:tc>
          <w:tcPr>
            <w:tcW w:w="1624" w:type="dxa"/>
          </w:tcPr>
          <w:p w14:paraId="750BA29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0.66</w:t>
            </w:r>
          </w:p>
        </w:tc>
        <w:tc>
          <w:tcPr>
            <w:tcW w:w="1791" w:type="dxa"/>
          </w:tcPr>
          <w:p w14:paraId="5A68D47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PPIA</w:t>
            </w:r>
          </w:p>
        </w:tc>
        <w:tc>
          <w:tcPr>
            <w:tcW w:w="1624" w:type="dxa"/>
          </w:tcPr>
          <w:p w14:paraId="02ACBF9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0.66</w:t>
            </w:r>
          </w:p>
        </w:tc>
        <w:tc>
          <w:tcPr>
            <w:tcW w:w="1791" w:type="dxa"/>
          </w:tcPr>
          <w:p w14:paraId="383FBBB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PPIA</w:t>
            </w:r>
          </w:p>
        </w:tc>
        <w:tc>
          <w:tcPr>
            <w:tcW w:w="1625" w:type="dxa"/>
          </w:tcPr>
          <w:p w14:paraId="0010E82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0.68</w:t>
            </w:r>
          </w:p>
        </w:tc>
      </w:tr>
      <w:tr w:rsidR="00A94E9D" w:rsidRPr="00BC4B57" w14:paraId="6C17D998" w14:textId="77777777">
        <w:trPr>
          <w:trHeight w:val="20"/>
          <w:jc w:val="center"/>
        </w:trPr>
        <w:tc>
          <w:tcPr>
            <w:tcW w:w="1791" w:type="dxa"/>
          </w:tcPr>
          <w:p w14:paraId="4E07612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DDX5</w:t>
            </w:r>
          </w:p>
        </w:tc>
        <w:tc>
          <w:tcPr>
            <w:tcW w:w="1624" w:type="dxa"/>
          </w:tcPr>
          <w:p w14:paraId="0C27AF6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0.72</w:t>
            </w:r>
          </w:p>
        </w:tc>
        <w:tc>
          <w:tcPr>
            <w:tcW w:w="1791" w:type="dxa"/>
          </w:tcPr>
          <w:p w14:paraId="6981A54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DDX5</w:t>
            </w:r>
          </w:p>
        </w:tc>
        <w:tc>
          <w:tcPr>
            <w:tcW w:w="1624" w:type="dxa"/>
          </w:tcPr>
          <w:p w14:paraId="2DAEE6A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0.72</w:t>
            </w:r>
          </w:p>
        </w:tc>
        <w:tc>
          <w:tcPr>
            <w:tcW w:w="1791" w:type="dxa"/>
          </w:tcPr>
          <w:p w14:paraId="29D3FF5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ACTB</w:t>
            </w:r>
          </w:p>
        </w:tc>
        <w:tc>
          <w:tcPr>
            <w:tcW w:w="1625" w:type="dxa"/>
          </w:tcPr>
          <w:p w14:paraId="44F7A8E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0.73</w:t>
            </w:r>
          </w:p>
        </w:tc>
      </w:tr>
      <w:tr w:rsidR="00A94E9D" w:rsidRPr="00BC4B57" w14:paraId="421BB007" w14:textId="77777777">
        <w:trPr>
          <w:trHeight w:val="20"/>
          <w:jc w:val="center"/>
        </w:trPr>
        <w:tc>
          <w:tcPr>
            <w:tcW w:w="1791" w:type="dxa"/>
          </w:tcPr>
          <w:p w14:paraId="6A038C1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YBX1</w:t>
            </w:r>
          </w:p>
        </w:tc>
        <w:tc>
          <w:tcPr>
            <w:tcW w:w="1624" w:type="dxa"/>
          </w:tcPr>
          <w:p w14:paraId="2522092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0.76</w:t>
            </w:r>
          </w:p>
        </w:tc>
        <w:tc>
          <w:tcPr>
            <w:tcW w:w="1791" w:type="dxa"/>
          </w:tcPr>
          <w:p w14:paraId="25C6CD6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YBX1</w:t>
            </w:r>
          </w:p>
        </w:tc>
        <w:tc>
          <w:tcPr>
            <w:tcW w:w="1624" w:type="dxa"/>
          </w:tcPr>
          <w:p w14:paraId="56C1C76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0.76</w:t>
            </w:r>
          </w:p>
        </w:tc>
        <w:tc>
          <w:tcPr>
            <w:tcW w:w="1791" w:type="dxa"/>
          </w:tcPr>
          <w:p w14:paraId="630B60A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TBP</w:t>
            </w:r>
          </w:p>
        </w:tc>
        <w:tc>
          <w:tcPr>
            <w:tcW w:w="1625" w:type="dxa"/>
          </w:tcPr>
          <w:p w14:paraId="4686F2C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0.88</w:t>
            </w:r>
          </w:p>
        </w:tc>
      </w:tr>
      <w:tr w:rsidR="00A94E9D" w:rsidRPr="00BC4B57" w14:paraId="2A919559" w14:textId="77777777">
        <w:trPr>
          <w:trHeight w:val="20"/>
          <w:jc w:val="center"/>
        </w:trPr>
        <w:tc>
          <w:tcPr>
            <w:tcW w:w="1791" w:type="dxa"/>
          </w:tcPr>
          <w:p w14:paraId="3B3CD52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ACTB</w:t>
            </w:r>
          </w:p>
        </w:tc>
        <w:tc>
          <w:tcPr>
            <w:tcW w:w="1624" w:type="dxa"/>
          </w:tcPr>
          <w:p w14:paraId="27CB415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0.79</w:t>
            </w:r>
          </w:p>
        </w:tc>
        <w:tc>
          <w:tcPr>
            <w:tcW w:w="1791" w:type="dxa"/>
          </w:tcPr>
          <w:p w14:paraId="3B969B9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ACTB</w:t>
            </w:r>
          </w:p>
        </w:tc>
        <w:tc>
          <w:tcPr>
            <w:tcW w:w="1624" w:type="dxa"/>
          </w:tcPr>
          <w:p w14:paraId="1BDAF84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0.79</w:t>
            </w:r>
          </w:p>
        </w:tc>
        <w:tc>
          <w:tcPr>
            <w:tcW w:w="1791" w:type="dxa"/>
          </w:tcPr>
          <w:p w14:paraId="3A734CC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TPT1</w:t>
            </w:r>
          </w:p>
        </w:tc>
        <w:tc>
          <w:tcPr>
            <w:tcW w:w="1625" w:type="dxa"/>
          </w:tcPr>
          <w:p w14:paraId="7456373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1.23</w:t>
            </w:r>
          </w:p>
        </w:tc>
      </w:tr>
      <w:tr w:rsidR="00A94E9D" w:rsidRPr="00BC4B57" w14:paraId="6764F6D5" w14:textId="77777777">
        <w:trPr>
          <w:trHeight w:val="20"/>
          <w:jc w:val="center"/>
        </w:trPr>
        <w:tc>
          <w:tcPr>
            <w:tcW w:w="1791" w:type="dxa"/>
          </w:tcPr>
          <w:p w14:paraId="2E1B32C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EEF1A1</w:t>
            </w:r>
          </w:p>
        </w:tc>
        <w:tc>
          <w:tcPr>
            <w:tcW w:w="1624" w:type="dxa"/>
          </w:tcPr>
          <w:p w14:paraId="6476CB2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0.87</w:t>
            </w:r>
          </w:p>
        </w:tc>
        <w:tc>
          <w:tcPr>
            <w:tcW w:w="1791" w:type="dxa"/>
          </w:tcPr>
          <w:p w14:paraId="3C5CD4D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EEF1A1</w:t>
            </w:r>
          </w:p>
        </w:tc>
        <w:tc>
          <w:tcPr>
            <w:tcW w:w="1624" w:type="dxa"/>
          </w:tcPr>
          <w:p w14:paraId="505CFF2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0.87</w:t>
            </w:r>
          </w:p>
        </w:tc>
        <w:tc>
          <w:tcPr>
            <w:tcW w:w="1791" w:type="dxa"/>
          </w:tcPr>
          <w:p w14:paraId="1AB4B7C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CCT5</w:t>
            </w:r>
          </w:p>
        </w:tc>
        <w:tc>
          <w:tcPr>
            <w:tcW w:w="1625" w:type="dxa"/>
          </w:tcPr>
          <w:p w14:paraId="21FC4EB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1.26</w:t>
            </w:r>
          </w:p>
        </w:tc>
      </w:tr>
      <w:tr w:rsidR="00A94E9D" w:rsidRPr="00BC4B57" w14:paraId="5E66493D" w14:textId="77777777">
        <w:trPr>
          <w:trHeight w:val="20"/>
          <w:jc w:val="center"/>
        </w:trPr>
        <w:tc>
          <w:tcPr>
            <w:tcW w:w="1791" w:type="dxa"/>
          </w:tcPr>
          <w:p w14:paraId="275E2B3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TBP</w:t>
            </w:r>
          </w:p>
        </w:tc>
        <w:tc>
          <w:tcPr>
            <w:tcW w:w="1624" w:type="dxa"/>
          </w:tcPr>
          <w:p w14:paraId="62AD7F2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1.05</w:t>
            </w:r>
          </w:p>
        </w:tc>
        <w:tc>
          <w:tcPr>
            <w:tcW w:w="1791" w:type="dxa"/>
          </w:tcPr>
          <w:p w14:paraId="34F4CE2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TBP</w:t>
            </w:r>
          </w:p>
        </w:tc>
        <w:tc>
          <w:tcPr>
            <w:tcW w:w="1624" w:type="dxa"/>
          </w:tcPr>
          <w:p w14:paraId="2E95316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1.05</w:t>
            </w:r>
          </w:p>
        </w:tc>
        <w:tc>
          <w:tcPr>
            <w:tcW w:w="1791" w:type="dxa"/>
          </w:tcPr>
          <w:p w14:paraId="2C949BE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SOD1</w:t>
            </w:r>
          </w:p>
        </w:tc>
        <w:tc>
          <w:tcPr>
            <w:tcW w:w="1625" w:type="dxa"/>
          </w:tcPr>
          <w:p w14:paraId="5C2DA6D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1.28</w:t>
            </w:r>
          </w:p>
        </w:tc>
      </w:tr>
      <w:tr w:rsidR="00A94E9D" w:rsidRPr="00BC4B57" w14:paraId="13640E8F" w14:textId="77777777">
        <w:trPr>
          <w:trHeight w:val="20"/>
          <w:jc w:val="center"/>
        </w:trPr>
        <w:tc>
          <w:tcPr>
            <w:tcW w:w="1791" w:type="dxa"/>
          </w:tcPr>
          <w:p w14:paraId="15149FC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CALM2</w:t>
            </w:r>
          </w:p>
        </w:tc>
        <w:tc>
          <w:tcPr>
            <w:tcW w:w="1624" w:type="dxa"/>
          </w:tcPr>
          <w:p w14:paraId="5342370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1.05</w:t>
            </w:r>
          </w:p>
        </w:tc>
        <w:tc>
          <w:tcPr>
            <w:tcW w:w="1791" w:type="dxa"/>
          </w:tcPr>
          <w:p w14:paraId="2E453DE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CALM2</w:t>
            </w:r>
          </w:p>
        </w:tc>
        <w:tc>
          <w:tcPr>
            <w:tcW w:w="1624" w:type="dxa"/>
          </w:tcPr>
          <w:p w14:paraId="3164187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1.05</w:t>
            </w:r>
          </w:p>
        </w:tc>
        <w:tc>
          <w:tcPr>
            <w:tcW w:w="1791" w:type="dxa"/>
          </w:tcPr>
          <w:p w14:paraId="680B4F6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DDX5</w:t>
            </w:r>
          </w:p>
        </w:tc>
        <w:tc>
          <w:tcPr>
            <w:tcW w:w="1625" w:type="dxa"/>
          </w:tcPr>
          <w:p w14:paraId="14F1981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1.28</w:t>
            </w:r>
          </w:p>
        </w:tc>
      </w:tr>
      <w:tr w:rsidR="00A94E9D" w:rsidRPr="00BC4B57" w14:paraId="2C3D3E4F" w14:textId="77777777">
        <w:trPr>
          <w:trHeight w:val="20"/>
          <w:jc w:val="center"/>
        </w:trPr>
        <w:tc>
          <w:tcPr>
            <w:tcW w:w="1791" w:type="dxa"/>
          </w:tcPr>
          <w:p w14:paraId="008F4EE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1624" w:type="dxa"/>
          </w:tcPr>
          <w:p w14:paraId="14D1D9C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1.05</w:t>
            </w:r>
          </w:p>
        </w:tc>
        <w:tc>
          <w:tcPr>
            <w:tcW w:w="1791" w:type="dxa"/>
          </w:tcPr>
          <w:p w14:paraId="519D023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1624" w:type="dxa"/>
          </w:tcPr>
          <w:p w14:paraId="0F6B93B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1.05</w:t>
            </w:r>
          </w:p>
        </w:tc>
        <w:tc>
          <w:tcPr>
            <w:tcW w:w="1791" w:type="dxa"/>
          </w:tcPr>
          <w:p w14:paraId="2D0DF85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1625" w:type="dxa"/>
          </w:tcPr>
          <w:p w14:paraId="0BFE0CC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1.30</w:t>
            </w:r>
          </w:p>
        </w:tc>
      </w:tr>
      <w:tr w:rsidR="00A94E9D" w:rsidRPr="00BC4B57" w14:paraId="2D468962" w14:textId="77777777">
        <w:trPr>
          <w:trHeight w:val="20"/>
          <w:jc w:val="center"/>
        </w:trPr>
        <w:tc>
          <w:tcPr>
            <w:tcW w:w="1791" w:type="dxa"/>
          </w:tcPr>
          <w:p w14:paraId="448C148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CALR</w:t>
            </w:r>
          </w:p>
        </w:tc>
        <w:tc>
          <w:tcPr>
            <w:tcW w:w="1624" w:type="dxa"/>
          </w:tcPr>
          <w:p w14:paraId="4CFC188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1.28</w:t>
            </w:r>
          </w:p>
        </w:tc>
        <w:tc>
          <w:tcPr>
            <w:tcW w:w="1791" w:type="dxa"/>
          </w:tcPr>
          <w:p w14:paraId="7E4576D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CALR</w:t>
            </w:r>
          </w:p>
        </w:tc>
        <w:tc>
          <w:tcPr>
            <w:tcW w:w="1624" w:type="dxa"/>
          </w:tcPr>
          <w:p w14:paraId="49EDE03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1.28</w:t>
            </w:r>
          </w:p>
        </w:tc>
        <w:tc>
          <w:tcPr>
            <w:tcW w:w="1791" w:type="dxa"/>
          </w:tcPr>
          <w:p w14:paraId="45C069F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CALR</w:t>
            </w:r>
          </w:p>
        </w:tc>
        <w:tc>
          <w:tcPr>
            <w:tcW w:w="1625" w:type="dxa"/>
          </w:tcPr>
          <w:p w14:paraId="01AEE2F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1.33</w:t>
            </w:r>
          </w:p>
        </w:tc>
      </w:tr>
      <w:tr w:rsidR="00A94E9D" w:rsidRPr="00BC4B57" w14:paraId="3ADE4305" w14:textId="77777777">
        <w:trPr>
          <w:trHeight w:val="20"/>
          <w:jc w:val="center"/>
        </w:trPr>
        <w:tc>
          <w:tcPr>
            <w:tcW w:w="1791" w:type="dxa"/>
          </w:tcPr>
          <w:p w14:paraId="0611320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TPT1</w:t>
            </w:r>
          </w:p>
        </w:tc>
        <w:tc>
          <w:tcPr>
            <w:tcW w:w="1624" w:type="dxa"/>
          </w:tcPr>
          <w:p w14:paraId="5CB9BEB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1.32</w:t>
            </w:r>
          </w:p>
        </w:tc>
        <w:tc>
          <w:tcPr>
            <w:tcW w:w="1791" w:type="dxa"/>
          </w:tcPr>
          <w:p w14:paraId="5CD7445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TPT1</w:t>
            </w:r>
          </w:p>
        </w:tc>
        <w:tc>
          <w:tcPr>
            <w:tcW w:w="1624" w:type="dxa"/>
          </w:tcPr>
          <w:p w14:paraId="49654B6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1.32</w:t>
            </w:r>
          </w:p>
        </w:tc>
        <w:tc>
          <w:tcPr>
            <w:tcW w:w="1791" w:type="dxa"/>
          </w:tcPr>
          <w:p w14:paraId="4E0A255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YWHAE</w:t>
            </w:r>
          </w:p>
        </w:tc>
        <w:tc>
          <w:tcPr>
            <w:tcW w:w="1625" w:type="dxa"/>
          </w:tcPr>
          <w:p w14:paraId="7647C85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1.62</w:t>
            </w:r>
          </w:p>
        </w:tc>
      </w:tr>
      <w:tr w:rsidR="00A94E9D" w:rsidRPr="00BC4B57" w14:paraId="5E3E7983" w14:textId="77777777">
        <w:trPr>
          <w:trHeight w:val="20"/>
          <w:jc w:val="center"/>
        </w:trPr>
        <w:tc>
          <w:tcPr>
            <w:tcW w:w="1791" w:type="dxa"/>
          </w:tcPr>
          <w:p w14:paraId="7BBDE94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SOD1</w:t>
            </w:r>
          </w:p>
        </w:tc>
        <w:tc>
          <w:tcPr>
            <w:tcW w:w="1624" w:type="dxa"/>
          </w:tcPr>
          <w:p w14:paraId="3FAC7B6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1.37</w:t>
            </w:r>
          </w:p>
        </w:tc>
        <w:tc>
          <w:tcPr>
            <w:tcW w:w="1791" w:type="dxa"/>
          </w:tcPr>
          <w:p w14:paraId="5705FF7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SOD1</w:t>
            </w:r>
          </w:p>
        </w:tc>
        <w:tc>
          <w:tcPr>
            <w:tcW w:w="1624" w:type="dxa"/>
          </w:tcPr>
          <w:p w14:paraId="1C277B0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1.37</w:t>
            </w:r>
          </w:p>
        </w:tc>
        <w:tc>
          <w:tcPr>
            <w:tcW w:w="1791" w:type="dxa"/>
          </w:tcPr>
          <w:p w14:paraId="31A6EDB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YBX1</w:t>
            </w:r>
          </w:p>
        </w:tc>
        <w:tc>
          <w:tcPr>
            <w:tcW w:w="1625" w:type="dxa"/>
          </w:tcPr>
          <w:p w14:paraId="6BF983B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1.67</w:t>
            </w:r>
          </w:p>
        </w:tc>
      </w:tr>
      <w:tr w:rsidR="00A94E9D" w:rsidRPr="00BC4B57" w14:paraId="33E9A5B7" w14:textId="77777777">
        <w:trPr>
          <w:trHeight w:val="20"/>
          <w:jc w:val="center"/>
        </w:trPr>
        <w:tc>
          <w:tcPr>
            <w:tcW w:w="1791" w:type="dxa"/>
          </w:tcPr>
          <w:p w14:paraId="1DC890C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CCT5</w:t>
            </w:r>
          </w:p>
        </w:tc>
        <w:tc>
          <w:tcPr>
            <w:tcW w:w="1624" w:type="dxa"/>
          </w:tcPr>
          <w:p w14:paraId="3267C5C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1.44</w:t>
            </w:r>
          </w:p>
        </w:tc>
        <w:tc>
          <w:tcPr>
            <w:tcW w:w="1791" w:type="dxa"/>
          </w:tcPr>
          <w:p w14:paraId="521ABA0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CCT5</w:t>
            </w:r>
          </w:p>
        </w:tc>
        <w:tc>
          <w:tcPr>
            <w:tcW w:w="1624" w:type="dxa"/>
          </w:tcPr>
          <w:p w14:paraId="665EB55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1.44</w:t>
            </w:r>
          </w:p>
        </w:tc>
        <w:tc>
          <w:tcPr>
            <w:tcW w:w="1791" w:type="dxa"/>
          </w:tcPr>
          <w:p w14:paraId="5A5FC9E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EEF1A1</w:t>
            </w:r>
          </w:p>
        </w:tc>
        <w:tc>
          <w:tcPr>
            <w:tcW w:w="1625" w:type="dxa"/>
          </w:tcPr>
          <w:p w14:paraId="27D1BA6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1.70</w:t>
            </w:r>
          </w:p>
        </w:tc>
      </w:tr>
      <w:tr w:rsidR="00A94E9D" w:rsidRPr="00BC4B57" w14:paraId="6A26AE0B" w14:textId="77777777">
        <w:trPr>
          <w:trHeight w:val="20"/>
          <w:jc w:val="center"/>
        </w:trPr>
        <w:tc>
          <w:tcPr>
            <w:tcW w:w="1791" w:type="dxa"/>
          </w:tcPr>
          <w:p w14:paraId="2587273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B2M</w:t>
            </w:r>
          </w:p>
        </w:tc>
        <w:tc>
          <w:tcPr>
            <w:tcW w:w="1624" w:type="dxa"/>
          </w:tcPr>
          <w:p w14:paraId="4CF8124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1.64</w:t>
            </w:r>
          </w:p>
        </w:tc>
        <w:tc>
          <w:tcPr>
            <w:tcW w:w="1791" w:type="dxa"/>
          </w:tcPr>
          <w:p w14:paraId="63E197C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B2M</w:t>
            </w:r>
          </w:p>
        </w:tc>
        <w:tc>
          <w:tcPr>
            <w:tcW w:w="1624" w:type="dxa"/>
          </w:tcPr>
          <w:p w14:paraId="6088049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1.64</w:t>
            </w:r>
          </w:p>
        </w:tc>
        <w:tc>
          <w:tcPr>
            <w:tcW w:w="1791" w:type="dxa"/>
          </w:tcPr>
          <w:p w14:paraId="5D25964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UBB</w:t>
            </w:r>
          </w:p>
        </w:tc>
        <w:tc>
          <w:tcPr>
            <w:tcW w:w="1625" w:type="dxa"/>
          </w:tcPr>
          <w:p w14:paraId="0604330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1.86</w:t>
            </w:r>
          </w:p>
        </w:tc>
      </w:tr>
      <w:tr w:rsidR="00A94E9D" w:rsidRPr="00BC4B57" w14:paraId="57B05515" w14:textId="77777777">
        <w:trPr>
          <w:trHeight w:val="20"/>
          <w:jc w:val="center"/>
        </w:trPr>
        <w:tc>
          <w:tcPr>
            <w:tcW w:w="1791" w:type="dxa"/>
          </w:tcPr>
          <w:p w14:paraId="68EFCAA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YWHAE</w:t>
            </w:r>
          </w:p>
        </w:tc>
        <w:tc>
          <w:tcPr>
            <w:tcW w:w="1624" w:type="dxa"/>
          </w:tcPr>
          <w:p w14:paraId="523EC07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1.68</w:t>
            </w:r>
          </w:p>
        </w:tc>
        <w:tc>
          <w:tcPr>
            <w:tcW w:w="1791" w:type="dxa"/>
          </w:tcPr>
          <w:p w14:paraId="4C6A4D8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YWHAE</w:t>
            </w:r>
          </w:p>
        </w:tc>
        <w:tc>
          <w:tcPr>
            <w:tcW w:w="1624" w:type="dxa"/>
          </w:tcPr>
          <w:p w14:paraId="252C112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1.68</w:t>
            </w:r>
          </w:p>
        </w:tc>
        <w:tc>
          <w:tcPr>
            <w:tcW w:w="1791" w:type="dxa"/>
          </w:tcPr>
          <w:p w14:paraId="269ABCF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B2M</w:t>
            </w:r>
          </w:p>
        </w:tc>
        <w:tc>
          <w:tcPr>
            <w:tcW w:w="1625" w:type="dxa"/>
          </w:tcPr>
          <w:p w14:paraId="19511C1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1.89</w:t>
            </w:r>
          </w:p>
        </w:tc>
      </w:tr>
      <w:tr w:rsidR="00A94E9D" w:rsidRPr="00BC4B57" w14:paraId="2CF5888F" w14:textId="77777777">
        <w:trPr>
          <w:trHeight w:val="20"/>
          <w:jc w:val="center"/>
        </w:trPr>
        <w:tc>
          <w:tcPr>
            <w:tcW w:w="1791" w:type="dxa"/>
          </w:tcPr>
          <w:p w14:paraId="22BCEA9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TUBULIN</w:t>
            </w:r>
          </w:p>
        </w:tc>
        <w:tc>
          <w:tcPr>
            <w:tcW w:w="1624" w:type="dxa"/>
          </w:tcPr>
          <w:p w14:paraId="44803BC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2.01</w:t>
            </w:r>
          </w:p>
        </w:tc>
        <w:tc>
          <w:tcPr>
            <w:tcW w:w="1791" w:type="dxa"/>
          </w:tcPr>
          <w:p w14:paraId="06833A5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TUBULIN</w:t>
            </w:r>
          </w:p>
        </w:tc>
        <w:tc>
          <w:tcPr>
            <w:tcW w:w="1624" w:type="dxa"/>
          </w:tcPr>
          <w:p w14:paraId="7361A95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2.01</w:t>
            </w:r>
          </w:p>
        </w:tc>
        <w:tc>
          <w:tcPr>
            <w:tcW w:w="1791" w:type="dxa"/>
          </w:tcPr>
          <w:p w14:paraId="04A96B7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CALM2</w:t>
            </w:r>
          </w:p>
        </w:tc>
        <w:tc>
          <w:tcPr>
            <w:tcW w:w="1625" w:type="dxa"/>
          </w:tcPr>
          <w:p w14:paraId="728D2C9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1.97</w:t>
            </w:r>
          </w:p>
        </w:tc>
      </w:tr>
      <w:tr w:rsidR="00A94E9D" w:rsidRPr="00BC4B57" w14:paraId="78963A42" w14:textId="77777777">
        <w:trPr>
          <w:trHeight w:val="20"/>
          <w:jc w:val="center"/>
        </w:trPr>
        <w:tc>
          <w:tcPr>
            <w:tcW w:w="1791" w:type="dxa"/>
          </w:tcPr>
          <w:p w14:paraId="6284A3C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HSP90AA1</w:t>
            </w:r>
          </w:p>
        </w:tc>
        <w:tc>
          <w:tcPr>
            <w:tcW w:w="1624" w:type="dxa"/>
          </w:tcPr>
          <w:p w14:paraId="158CBEC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2.09</w:t>
            </w:r>
          </w:p>
        </w:tc>
        <w:tc>
          <w:tcPr>
            <w:tcW w:w="1791" w:type="dxa"/>
          </w:tcPr>
          <w:p w14:paraId="537E85F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HSP90AA1</w:t>
            </w:r>
          </w:p>
        </w:tc>
        <w:tc>
          <w:tcPr>
            <w:tcW w:w="1624" w:type="dxa"/>
          </w:tcPr>
          <w:p w14:paraId="37E65A1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2.09</w:t>
            </w:r>
          </w:p>
        </w:tc>
        <w:tc>
          <w:tcPr>
            <w:tcW w:w="1791" w:type="dxa"/>
          </w:tcPr>
          <w:p w14:paraId="1B1B7D9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TUBULIN</w:t>
            </w:r>
          </w:p>
        </w:tc>
        <w:tc>
          <w:tcPr>
            <w:tcW w:w="1625" w:type="dxa"/>
          </w:tcPr>
          <w:p w14:paraId="08AD39F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1.97</w:t>
            </w:r>
          </w:p>
        </w:tc>
      </w:tr>
      <w:tr w:rsidR="00A94E9D" w:rsidRPr="00BC4B57" w14:paraId="4479FB5D" w14:textId="77777777">
        <w:trPr>
          <w:trHeight w:val="20"/>
          <w:jc w:val="center"/>
        </w:trPr>
        <w:tc>
          <w:tcPr>
            <w:tcW w:w="1791" w:type="dxa"/>
          </w:tcPr>
          <w:p w14:paraId="3645DB4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UBB</w:t>
            </w:r>
          </w:p>
        </w:tc>
        <w:tc>
          <w:tcPr>
            <w:tcW w:w="1624" w:type="dxa"/>
          </w:tcPr>
          <w:p w14:paraId="30FA22D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2.18</w:t>
            </w:r>
          </w:p>
        </w:tc>
        <w:tc>
          <w:tcPr>
            <w:tcW w:w="1791" w:type="dxa"/>
          </w:tcPr>
          <w:p w14:paraId="07164E3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UBB</w:t>
            </w:r>
          </w:p>
        </w:tc>
        <w:tc>
          <w:tcPr>
            <w:tcW w:w="1624" w:type="dxa"/>
          </w:tcPr>
          <w:p w14:paraId="7DC481B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2.18</w:t>
            </w:r>
          </w:p>
        </w:tc>
        <w:tc>
          <w:tcPr>
            <w:tcW w:w="1791" w:type="dxa"/>
          </w:tcPr>
          <w:p w14:paraId="76B0C6C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HSP90AA1</w:t>
            </w:r>
          </w:p>
        </w:tc>
        <w:tc>
          <w:tcPr>
            <w:tcW w:w="1625" w:type="dxa"/>
          </w:tcPr>
          <w:p w14:paraId="76C6D22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2.24</w:t>
            </w:r>
          </w:p>
        </w:tc>
      </w:tr>
    </w:tbl>
    <w:p w14:paraId="16ACF1BC" w14:textId="77777777" w:rsidR="00A94E9D" w:rsidRPr="007729E9" w:rsidRDefault="00AF00F0" w:rsidP="001B63AF">
      <w:pPr>
        <w:pStyle w:val="af7"/>
        <w:rPr>
          <w:rFonts w:eastAsiaTheme="minorEastAsia"/>
        </w:rPr>
      </w:pPr>
      <w:r w:rsidRPr="007729E9">
        <w:t xml:space="preserve">The standard deviation is presented as the stability values parameter through </w:t>
      </w:r>
      <w:proofErr w:type="spellStart"/>
      <w:r w:rsidRPr="007729E9">
        <w:t>Bestkeeper</w:t>
      </w:r>
      <w:proofErr w:type="spellEnd"/>
      <w:r w:rsidRPr="007729E9">
        <w:t xml:space="preserve"> method.</w:t>
      </w:r>
    </w:p>
    <w:p w14:paraId="03C26FB3" w14:textId="7DF2552F" w:rsidR="00A94E9D" w:rsidRPr="007729E9" w:rsidRDefault="00AF00F0" w:rsidP="001B63AF">
      <w:pPr>
        <w:pStyle w:val="af7"/>
      </w:pPr>
      <w:r w:rsidRPr="007729E9">
        <w:rPr>
          <w:rFonts w:eastAsiaTheme="minorEastAsia"/>
        </w:rPr>
        <w:t xml:space="preserve">HKGs: </w:t>
      </w:r>
      <w:r w:rsidRPr="007729E9">
        <w:rPr>
          <w:rFonts w:eastAsia="方正姚体"/>
          <w:lang w:bidi="ar"/>
        </w:rPr>
        <w:t>Housekeeping Genes</w:t>
      </w:r>
      <w:r w:rsidR="00031143" w:rsidRPr="007729E9">
        <w:rPr>
          <w:rFonts w:eastAsia="方正姚体"/>
          <w:lang w:bidi="ar"/>
        </w:rPr>
        <w:t>;</w:t>
      </w:r>
      <w:r w:rsidRPr="007729E9">
        <w:rPr>
          <w:rFonts w:eastAsiaTheme="minorEastAsia"/>
          <w:i/>
          <w:iCs/>
        </w:rPr>
        <w:t xml:space="preserve"> ACTB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Actin Beta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B2M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Beta-2-Microglobulin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CALM2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Calmodulin 2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CALR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Calreticulin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CCT5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Chaperonin Containing TCP1 Subunit 5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DDX5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DEAD-Box Helicase 5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EEF1A1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Eukaryotic Translation Elongation Factor 1 Alpha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GAPDH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Glyceraldehyde-3-Phosphate Dehydrogenase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HSP90AA1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Heat Shock Protein 90 Alpha Family Class A Member 1</w:t>
      </w:r>
      <w:r w:rsidR="00031143" w:rsidRPr="007729E9">
        <w:rPr>
          <w:rFonts w:eastAsia="等线"/>
          <w:kern w:val="0"/>
        </w:rPr>
        <w:t xml:space="preserve">; </w:t>
      </w:r>
      <w:r w:rsidRPr="007729E9">
        <w:rPr>
          <w:rFonts w:eastAsiaTheme="minorEastAsia"/>
          <w:i/>
          <w:iCs/>
        </w:rPr>
        <w:t>PPIA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Peptidylprolyl Isomerase A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SOD1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Superoxide dismutase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TBP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TATA-Box Binding Protein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TPT1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Tumor Protein Translationally Controlled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TUBULIN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Tubulin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UBB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Ubiquitin B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YBX1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Y-box binding protein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YWHAE</w:t>
      </w:r>
      <w:r w:rsidRPr="007729E9">
        <w:rPr>
          <w:rFonts w:eastAsiaTheme="minorEastAsia"/>
        </w:rPr>
        <w:t xml:space="preserve">: </w:t>
      </w:r>
      <w:r w:rsidRPr="007729E9">
        <w:rPr>
          <w:rFonts w:eastAsia="等线"/>
          <w:kern w:val="0"/>
        </w:rPr>
        <w:t>Tyrosine 3-Monooxygenase/Tryptophan 5-Monooxygenase Activation Protein Zeta</w:t>
      </w:r>
      <w:r w:rsidR="00031143" w:rsidRPr="007729E9">
        <w:rPr>
          <w:rFonts w:eastAsia="等线"/>
          <w:kern w:val="0"/>
        </w:rPr>
        <w:t>.</w:t>
      </w:r>
    </w:p>
    <w:p w14:paraId="5543D48F" w14:textId="77777777" w:rsidR="00A94E9D" w:rsidRPr="00BC4B57" w:rsidRDefault="00A94E9D" w:rsidP="001B63AF">
      <w:pPr>
        <w:pStyle w:val="af7"/>
        <w:rPr>
          <w:rFonts w:eastAsiaTheme="minorEastAsia"/>
        </w:rPr>
      </w:pPr>
    </w:p>
    <w:p w14:paraId="263E4413" w14:textId="77777777" w:rsidR="00A94E9D" w:rsidRPr="00BC4B57" w:rsidRDefault="00A94E9D" w:rsidP="001B63AF">
      <w:pPr>
        <w:pStyle w:val="af7"/>
      </w:pPr>
    </w:p>
    <w:p w14:paraId="3DC64360" w14:textId="77777777" w:rsidR="00A94E9D" w:rsidRPr="00BC4B57" w:rsidRDefault="00AF00F0">
      <w:pPr>
        <w:pStyle w:val="af6"/>
      </w:pPr>
      <w:r w:rsidRPr="00BC4B57">
        <w:rPr>
          <w:rFonts w:eastAsia="宋体"/>
        </w:rPr>
        <w:lastRenderedPageBreak/>
        <w:t xml:space="preserve">Supplementary Table </w:t>
      </w:r>
      <w:r w:rsidRPr="00BC4B57">
        <w:t xml:space="preserve">5. Ranking and stability values of </w:t>
      </w:r>
      <w:r w:rsidRPr="00BC4B57">
        <w:rPr>
          <w:i/>
        </w:rPr>
        <w:t>HKGs</w:t>
      </w:r>
      <w:r w:rsidRPr="00BC4B57">
        <w:t xml:space="preserve"> calculated by Delta Ct method.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834"/>
        <w:gridCol w:w="1580"/>
        <w:gridCol w:w="1835"/>
        <w:gridCol w:w="1580"/>
        <w:gridCol w:w="1835"/>
        <w:gridCol w:w="1582"/>
      </w:tblGrid>
      <w:tr w:rsidR="00A94E9D" w:rsidRPr="00BC4B57" w14:paraId="30DA6B85" w14:textId="77777777">
        <w:trPr>
          <w:trHeight w:val="20"/>
          <w:jc w:val="center"/>
        </w:trPr>
        <w:tc>
          <w:tcPr>
            <w:tcW w:w="3414" w:type="dxa"/>
            <w:gridSpan w:val="2"/>
            <w:vAlign w:val="center"/>
          </w:tcPr>
          <w:p w14:paraId="7A1395B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Testis tissues</w:t>
            </w:r>
          </w:p>
        </w:tc>
        <w:tc>
          <w:tcPr>
            <w:tcW w:w="3415" w:type="dxa"/>
            <w:gridSpan w:val="2"/>
            <w:vAlign w:val="center"/>
          </w:tcPr>
          <w:p w14:paraId="5C6441A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Sertoli cells</w:t>
            </w:r>
          </w:p>
        </w:tc>
        <w:tc>
          <w:tcPr>
            <w:tcW w:w="3417" w:type="dxa"/>
            <w:gridSpan w:val="2"/>
            <w:vAlign w:val="center"/>
          </w:tcPr>
          <w:p w14:paraId="0D37CDA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  <w:color w:val="000000"/>
              </w:rPr>
              <w:t>Total</w:t>
            </w:r>
          </w:p>
        </w:tc>
      </w:tr>
      <w:tr w:rsidR="00A94E9D" w:rsidRPr="00BC4B57" w14:paraId="4450DEDC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465BA8F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80" w:type="dxa"/>
            <w:vAlign w:val="center"/>
          </w:tcPr>
          <w:p w14:paraId="456D781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  <w:tc>
          <w:tcPr>
            <w:tcW w:w="1835" w:type="dxa"/>
            <w:vAlign w:val="center"/>
          </w:tcPr>
          <w:p w14:paraId="13A540A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80" w:type="dxa"/>
            <w:vAlign w:val="center"/>
          </w:tcPr>
          <w:p w14:paraId="45AE443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  <w:tc>
          <w:tcPr>
            <w:tcW w:w="1835" w:type="dxa"/>
            <w:vAlign w:val="center"/>
          </w:tcPr>
          <w:p w14:paraId="497D0F3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HKGs</w:t>
            </w:r>
          </w:p>
        </w:tc>
        <w:tc>
          <w:tcPr>
            <w:tcW w:w="1582" w:type="dxa"/>
            <w:vAlign w:val="center"/>
          </w:tcPr>
          <w:p w14:paraId="5DBD5AC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Stable value</w:t>
            </w:r>
          </w:p>
        </w:tc>
      </w:tr>
      <w:tr w:rsidR="00A94E9D" w:rsidRPr="00BC4B57" w14:paraId="0667B576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6D8271D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YBX1</w:t>
            </w:r>
          </w:p>
        </w:tc>
        <w:tc>
          <w:tcPr>
            <w:tcW w:w="1580" w:type="dxa"/>
            <w:vAlign w:val="center"/>
          </w:tcPr>
          <w:p w14:paraId="40562FB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1.65</w:t>
            </w:r>
          </w:p>
        </w:tc>
        <w:tc>
          <w:tcPr>
            <w:tcW w:w="1835" w:type="dxa"/>
            <w:vAlign w:val="center"/>
          </w:tcPr>
          <w:p w14:paraId="4571DEB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PPIA</w:t>
            </w:r>
          </w:p>
        </w:tc>
        <w:tc>
          <w:tcPr>
            <w:tcW w:w="1580" w:type="dxa"/>
            <w:vAlign w:val="center"/>
          </w:tcPr>
          <w:p w14:paraId="3C790A4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1.40</w:t>
            </w:r>
          </w:p>
        </w:tc>
        <w:tc>
          <w:tcPr>
            <w:tcW w:w="1835" w:type="dxa"/>
            <w:vAlign w:val="center"/>
          </w:tcPr>
          <w:p w14:paraId="0A8B7DA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PPIA</w:t>
            </w:r>
          </w:p>
        </w:tc>
        <w:tc>
          <w:tcPr>
            <w:tcW w:w="1582" w:type="dxa"/>
            <w:vAlign w:val="center"/>
          </w:tcPr>
          <w:p w14:paraId="245FB32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1.90</w:t>
            </w:r>
          </w:p>
        </w:tc>
      </w:tr>
      <w:tr w:rsidR="00A94E9D" w:rsidRPr="00BC4B57" w14:paraId="58831AF0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53A9136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PPIA</w:t>
            </w:r>
          </w:p>
        </w:tc>
        <w:tc>
          <w:tcPr>
            <w:tcW w:w="1580" w:type="dxa"/>
            <w:vAlign w:val="center"/>
          </w:tcPr>
          <w:p w14:paraId="1859743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1.66</w:t>
            </w:r>
          </w:p>
        </w:tc>
        <w:tc>
          <w:tcPr>
            <w:tcW w:w="1835" w:type="dxa"/>
            <w:vAlign w:val="center"/>
          </w:tcPr>
          <w:p w14:paraId="3ACB2A4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ACTB</w:t>
            </w:r>
          </w:p>
        </w:tc>
        <w:tc>
          <w:tcPr>
            <w:tcW w:w="1580" w:type="dxa"/>
            <w:vAlign w:val="center"/>
          </w:tcPr>
          <w:p w14:paraId="1F20F12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1.44</w:t>
            </w:r>
          </w:p>
        </w:tc>
        <w:tc>
          <w:tcPr>
            <w:tcW w:w="1835" w:type="dxa"/>
            <w:vAlign w:val="center"/>
          </w:tcPr>
          <w:p w14:paraId="4DCF5FF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ACTB</w:t>
            </w:r>
          </w:p>
        </w:tc>
        <w:tc>
          <w:tcPr>
            <w:tcW w:w="1582" w:type="dxa"/>
            <w:vAlign w:val="center"/>
          </w:tcPr>
          <w:p w14:paraId="27A0A26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1.96</w:t>
            </w:r>
          </w:p>
        </w:tc>
      </w:tr>
      <w:tr w:rsidR="00A94E9D" w:rsidRPr="00BC4B57" w14:paraId="3F13D345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38AD5B0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EEF1A1</w:t>
            </w:r>
          </w:p>
        </w:tc>
        <w:tc>
          <w:tcPr>
            <w:tcW w:w="1580" w:type="dxa"/>
            <w:vAlign w:val="center"/>
          </w:tcPr>
          <w:p w14:paraId="6D890BD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1.71</w:t>
            </w:r>
          </w:p>
        </w:tc>
        <w:tc>
          <w:tcPr>
            <w:tcW w:w="1835" w:type="dxa"/>
            <w:vAlign w:val="center"/>
          </w:tcPr>
          <w:p w14:paraId="3D97B56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UBB</w:t>
            </w:r>
          </w:p>
        </w:tc>
        <w:tc>
          <w:tcPr>
            <w:tcW w:w="1580" w:type="dxa"/>
            <w:vAlign w:val="center"/>
          </w:tcPr>
          <w:p w14:paraId="001643B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1.46</w:t>
            </w:r>
          </w:p>
        </w:tc>
        <w:tc>
          <w:tcPr>
            <w:tcW w:w="1835" w:type="dxa"/>
            <w:vAlign w:val="center"/>
          </w:tcPr>
          <w:p w14:paraId="712FEE5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TBP</w:t>
            </w:r>
          </w:p>
        </w:tc>
        <w:tc>
          <w:tcPr>
            <w:tcW w:w="1582" w:type="dxa"/>
            <w:vAlign w:val="center"/>
          </w:tcPr>
          <w:p w14:paraId="56D8327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1.97</w:t>
            </w:r>
          </w:p>
        </w:tc>
      </w:tr>
      <w:tr w:rsidR="00A94E9D" w:rsidRPr="00BC4B57" w14:paraId="729D9034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769CDD1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TBP</w:t>
            </w:r>
          </w:p>
        </w:tc>
        <w:tc>
          <w:tcPr>
            <w:tcW w:w="1580" w:type="dxa"/>
            <w:vAlign w:val="center"/>
          </w:tcPr>
          <w:p w14:paraId="7ADA080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1.73</w:t>
            </w:r>
          </w:p>
        </w:tc>
        <w:tc>
          <w:tcPr>
            <w:tcW w:w="1835" w:type="dxa"/>
            <w:vAlign w:val="center"/>
          </w:tcPr>
          <w:p w14:paraId="1972E49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DDX5</w:t>
            </w:r>
          </w:p>
        </w:tc>
        <w:tc>
          <w:tcPr>
            <w:tcW w:w="1580" w:type="dxa"/>
            <w:vAlign w:val="center"/>
          </w:tcPr>
          <w:p w14:paraId="67B7311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1.5</w:t>
            </w:r>
          </w:p>
        </w:tc>
        <w:tc>
          <w:tcPr>
            <w:tcW w:w="1835" w:type="dxa"/>
            <w:vAlign w:val="center"/>
          </w:tcPr>
          <w:p w14:paraId="79E2415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SOD1</w:t>
            </w:r>
          </w:p>
        </w:tc>
        <w:tc>
          <w:tcPr>
            <w:tcW w:w="1582" w:type="dxa"/>
            <w:vAlign w:val="center"/>
          </w:tcPr>
          <w:p w14:paraId="77F0F96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2.12</w:t>
            </w:r>
          </w:p>
        </w:tc>
      </w:tr>
      <w:tr w:rsidR="00A94E9D" w:rsidRPr="00BC4B57" w14:paraId="15D6464F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21B2115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DDX5</w:t>
            </w:r>
          </w:p>
        </w:tc>
        <w:tc>
          <w:tcPr>
            <w:tcW w:w="1580" w:type="dxa"/>
            <w:vAlign w:val="center"/>
          </w:tcPr>
          <w:p w14:paraId="47508A4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1.77</w:t>
            </w:r>
          </w:p>
        </w:tc>
        <w:tc>
          <w:tcPr>
            <w:tcW w:w="1835" w:type="dxa"/>
            <w:vAlign w:val="center"/>
          </w:tcPr>
          <w:p w14:paraId="77D5A4CD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HSP90AA1</w:t>
            </w:r>
          </w:p>
        </w:tc>
        <w:tc>
          <w:tcPr>
            <w:tcW w:w="1580" w:type="dxa"/>
            <w:vAlign w:val="center"/>
          </w:tcPr>
          <w:p w14:paraId="5A20329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1.51</w:t>
            </w:r>
          </w:p>
        </w:tc>
        <w:tc>
          <w:tcPr>
            <w:tcW w:w="1835" w:type="dxa"/>
            <w:vAlign w:val="center"/>
          </w:tcPr>
          <w:p w14:paraId="2042079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TPT1</w:t>
            </w:r>
          </w:p>
        </w:tc>
        <w:tc>
          <w:tcPr>
            <w:tcW w:w="1582" w:type="dxa"/>
            <w:vAlign w:val="center"/>
          </w:tcPr>
          <w:p w14:paraId="202A67A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2.15</w:t>
            </w:r>
          </w:p>
        </w:tc>
      </w:tr>
      <w:tr w:rsidR="00A94E9D" w:rsidRPr="00BC4B57" w14:paraId="0871C323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58540EB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ACTB</w:t>
            </w:r>
          </w:p>
        </w:tc>
        <w:tc>
          <w:tcPr>
            <w:tcW w:w="1580" w:type="dxa"/>
            <w:vAlign w:val="center"/>
          </w:tcPr>
          <w:p w14:paraId="2BC5E11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1.77</w:t>
            </w:r>
          </w:p>
        </w:tc>
        <w:tc>
          <w:tcPr>
            <w:tcW w:w="1835" w:type="dxa"/>
            <w:vAlign w:val="center"/>
          </w:tcPr>
          <w:p w14:paraId="6159224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CCT5</w:t>
            </w:r>
          </w:p>
        </w:tc>
        <w:tc>
          <w:tcPr>
            <w:tcW w:w="1580" w:type="dxa"/>
            <w:vAlign w:val="center"/>
          </w:tcPr>
          <w:p w14:paraId="3385898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1.52</w:t>
            </w:r>
          </w:p>
        </w:tc>
        <w:tc>
          <w:tcPr>
            <w:tcW w:w="1835" w:type="dxa"/>
            <w:vAlign w:val="center"/>
          </w:tcPr>
          <w:p w14:paraId="24F9408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CCT5</w:t>
            </w:r>
          </w:p>
        </w:tc>
        <w:tc>
          <w:tcPr>
            <w:tcW w:w="1582" w:type="dxa"/>
            <w:vAlign w:val="center"/>
          </w:tcPr>
          <w:p w14:paraId="092C6D8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2.23</w:t>
            </w:r>
          </w:p>
        </w:tc>
      </w:tr>
      <w:tr w:rsidR="00A94E9D" w:rsidRPr="00BC4B57" w14:paraId="7329E6DC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0F57BDF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CALM2</w:t>
            </w:r>
          </w:p>
        </w:tc>
        <w:tc>
          <w:tcPr>
            <w:tcW w:w="1580" w:type="dxa"/>
            <w:vAlign w:val="center"/>
          </w:tcPr>
          <w:p w14:paraId="341F01D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1.85</w:t>
            </w:r>
          </w:p>
        </w:tc>
        <w:tc>
          <w:tcPr>
            <w:tcW w:w="1835" w:type="dxa"/>
            <w:vAlign w:val="center"/>
          </w:tcPr>
          <w:p w14:paraId="2497A5C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EEF1A1</w:t>
            </w:r>
          </w:p>
        </w:tc>
        <w:tc>
          <w:tcPr>
            <w:tcW w:w="1580" w:type="dxa"/>
            <w:vAlign w:val="center"/>
          </w:tcPr>
          <w:p w14:paraId="68BE732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1.61</w:t>
            </w:r>
          </w:p>
        </w:tc>
        <w:tc>
          <w:tcPr>
            <w:tcW w:w="1835" w:type="dxa"/>
            <w:vAlign w:val="center"/>
          </w:tcPr>
          <w:p w14:paraId="6D54155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DDX5</w:t>
            </w:r>
          </w:p>
        </w:tc>
        <w:tc>
          <w:tcPr>
            <w:tcW w:w="1582" w:type="dxa"/>
            <w:vAlign w:val="center"/>
          </w:tcPr>
          <w:p w14:paraId="4DC3FF6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2.24</w:t>
            </w:r>
          </w:p>
        </w:tc>
      </w:tr>
      <w:tr w:rsidR="00A94E9D" w:rsidRPr="00BC4B57" w14:paraId="63ACD02B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298A7AF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SOD1</w:t>
            </w:r>
          </w:p>
        </w:tc>
        <w:tc>
          <w:tcPr>
            <w:tcW w:w="1580" w:type="dxa"/>
            <w:vAlign w:val="center"/>
          </w:tcPr>
          <w:p w14:paraId="409BFEB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1.89</w:t>
            </w:r>
          </w:p>
        </w:tc>
        <w:tc>
          <w:tcPr>
            <w:tcW w:w="1835" w:type="dxa"/>
            <w:vAlign w:val="center"/>
          </w:tcPr>
          <w:p w14:paraId="3B879A0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TBP</w:t>
            </w:r>
          </w:p>
        </w:tc>
        <w:tc>
          <w:tcPr>
            <w:tcW w:w="1580" w:type="dxa"/>
            <w:vAlign w:val="center"/>
          </w:tcPr>
          <w:p w14:paraId="5C2CFFC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1.63</w:t>
            </w:r>
          </w:p>
        </w:tc>
        <w:tc>
          <w:tcPr>
            <w:tcW w:w="1835" w:type="dxa"/>
            <w:vAlign w:val="center"/>
          </w:tcPr>
          <w:p w14:paraId="455DF53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CALR</w:t>
            </w:r>
          </w:p>
        </w:tc>
        <w:tc>
          <w:tcPr>
            <w:tcW w:w="1582" w:type="dxa"/>
            <w:vAlign w:val="center"/>
          </w:tcPr>
          <w:p w14:paraId="40965E4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2.27</w:t>
            </w:r>
          </w:p>
        </w:tc>
      </w:tr>
      <w:tr w:rsidR="00A94E9D" w:rsidRPr="00BC4B57" w14:paraId="501DF243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77BAE8C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1580" w:type="dxa"/>
            <w:vAlign w:val="center"/>
          </w:tcPr>
          <w:p w14:paraId="5881B88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2.01</w:t>
            </w:r>
          </w:p>
        </w:tc>
        <w:tc>
          <w:tcPr>
            <w:tcW w:w="1835" w:type="dxa"/>
            <w:vAlign w:val="center"/>
          </w:tcPr>
          <w:p w14:paraId="03909B1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YBX1</w:t>
            </w:r>
          </w:p>
        </w:tc>
        <w:tc>
          <w:tcPr>
            <w:tcW w:w="1580" w:type="dxa"/>
            <w:vAlign w:val="center"/>
          </w:tcPr>
          <w:p w14:paraId="5D9978F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1.64</w:t>
            </w:r>
          </w:p>
        </w:tc>
        <w:tc>
          <w:tcPr>
            <w:tcW w:w="1835" w:type="dxa"/>
            <w:vAlign w:val="center"/>
          </w:tcPr>
          <w:p w14:paraId="63C3B3B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1582" w:type="dxa"/>
            <w:vAlign w:val="center"/>
          </w:tcPr>
          <w:p w14:paraId="65D24E9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2.35</w:t>
            </w:r>
          </w:p>
        </w:tc>
      </w:tr>
      <w:tr w:rsidR="00A94E9D" w:rsidRPr="00BC4B57" w14:paraId="5637D78F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27E3D46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TPT1</w:t>
            </w:r>
          </w:p>
        </w:tc>
        <w:tc>
          <w:tcPr>
            <w:tcW w:w="1580" w:type="dxa"/>
            <w:vAlign w:val="center"/>
          </w:tcPr>
          <w:p w14:paraId="6A5821A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2.03</w:t>
            </w:r>
          </w:p>
        </w:tc>
        <w:tc>
          <w:tcPr>
            <w:tcW w:w="1835" w:type="dxa"/>
            <w:vAlign w:val="center"/>
          </w:tcPr>
          <w:p w14:paraId="520FB9E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CALM2</w:t>
            </w:r>
          </w:p>
        </w:tc>
        <w:tc>
          <w:tcPr>
            <w:tcW w:w="1580" w:type="dxa"/>
            <w:vAlign w:val="center"/>
          </w:tcPr>
          <w:p w14:paraId="405C3354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1.71</w:t>
            </w:r>
          </w:p>
        </w:tc>
        <w:tc>
          <w:tcPr>
            <w:tcW w:w="1835" w:type="dxa"/>
            <w:vAlign w:val="center"/>
          </w:tcPr>
          <w:p w14:paraId="2C29F7E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YBX1</w:t>
            </w:r>
          </w:p>
        </w:tc>
        <w:tc>
          <w:tcPr>
            <w:tcW w:w="1582" w:type="dxa"/>
            <w:vAlign w:val="center"/>
          </w:tcPr>
          <w:p w14:paraId="61174ED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2.44</w:t>
            </w:r>
          </w:p>
        </w:tc>
      </w:tr>
      <w:tr w:rsidR="00A94E9D" w:rsidRPr="00BC4B57" w14:paraId="0CA89B50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375559C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CALR</w:t>
            </w:r>
          </w:p>
        </w:tc>
        <w:tc>
          <w:tcPr>
            <w:tcW w:w="1580" w:type="dxa"/>
            <w:vAlign w:val="center"/>
          </w:tcPr>
          <w:p w14:paraId="6062C09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2.07</w:t>
            </w:r>
          </w:p>
        </w:tc>
        <w:tc>
          <w:tcPr>
            <w:tcW w:w="1835" w:type="dxa"/>
            <w:vAlign w:val="center"/>
          </w:tcPr>
          <w:p w14:paraId="47829C9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TPT1</w:t>
            </w:r>
          </w:p>
        </w:tc>
        <w:tc>
          <w:tcPr>
            <w:tcW w:w="1580" w:type="dxa"/>
            <w:vAlign w:val="center"/>
          </w:tcPr>
          <w:p w14:paraId="78BE613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1.73</w:t>
            </w:r>
          </w:p>
        </w:tc>
        <w:tc>
          <w:tcPr>
            <w:tcW w:w="1835" w:type="dxa"/>
            <w:vAlign w:val="center"/>
          </w:tcPr>
          <w:p w14:paraId="3AA4475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EEF1A1</w:t>
            </w:r>
          </w:p>
        </w:tc>
        <w:tc>
          <w:tcPr>
            <w:tcW w:w="1582" w:type="dxa"/>
            <w:vAlign w:val="center"/>
          </w:tcPr>
          <w:p w14:paraId="4B51655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2.45</w:t>
            </w:r>
          </w:p>
        </w:tc>
      </w:tr>
      <w:tr w:rsidR="00A94E9D" w:rsidRPr="00BC4B57" w14:paraId="259C6339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3B5AF91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CCT5</w:t>
            </w:r>
          </w:p>
        </w:tc>
        <w:tc>
          <w:tcPr>
            <w:tcW w:w="1580" w:type="dxa"/>
            <w:vAlign w:val="center"/>
          </w:tcPr>
          <w:p w14:paraId="2C12EDE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2.08</w:t>
            </w:r>
          </w:p>
        </w:tc>
        <w:tc>
          <w:tcPr>
            <w:tcW w:w="1835" w:type="dxa"/>
            <w:vAlign w:val="center"/>
          </w:tcPr>
          <w:p w14:paraId="6D3E7FA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SOD1</w:t>
            </w:r>
          </w:p>
        </w:tc>
        <w:tc>
          <w:tcPr>
            <w:tcW w:w="1580" w:type="dxa"/>
            <w:vAlign w:val="center"/>
          </w:tcPr>
          <w:p w14:paraId="11B317DC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1.76</w:t>
            </w:r>
          </w:p>
        </w:tc>
        <w:tc>
          <w:tcPr>
            <w:tcW w:w="1835" w:type="dxa"/>
            <w:vAlign w:val="center"/>
          </w:tcPr>
          <w:p w14:paraId="1EA71AC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YWHAE</w:t>
            </w:r>
          </w:p>
        </w:tc>
        <w:tc>
          <w:tcPr>
            <w:tcW w:w="1582" w:type="dxa"/>
            <w:vAlign w:val="center"/>
          </w:tcPr>
          <w:p w14:paraId="0BBB258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2.64</w:t>
            </w:r>
          </w:p>
        </w:tc>
      </w:tr>
      <w:tr w:rsidR="00A94E9D" w:rsidRPr="00BC4B57" w14:paraId="3DD16D5D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7B9742B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B2M</w:t>
            </w:r>
          </w:p>
        </w:tc>
        <w:tc>
          <w:tcPr>
            <w:tcW w:w="1580" w:type="dxa"/>
            <w:vAlign w:val="center"/>
          </w:tcPr>
          <w:p w14:paraId="74E8665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2.15</w:t>
            </w:r>
          </w:p>
        </w:tc>
        <w:tc>
          <w:tcPr>
            <w:tcW w:w="1835" w:type="dxa"/>
            <w:vAlign w:val="center"/>
          </w:tcPr>
          <w:p w14:paraId="12AAE010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YWHAE</w:t>
            </w:r>
          </w:p>
        </w:tc>
        <w:tc>
          <w:tcPr>
            <w:tcW w:w="1580" w:type="dxa"/>
            <w:vAlign w:val="center"/>
          </w:tcPr>
          <w:p w14:paraId="4062922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1.93</w:t>
            </w:r>
          </w:p>
        </w:tc>
        <w:tc>
          <w:tcPr>
            <w:tcW w:w="1835" w:type="dxa"/>
            <w:vAlign w:val="center"/>
          </w:tcPr>
          <w:p w14:paraId="208E329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B2M</w:t>
            </w:r>
          </w:p>
        </w:tc>
        <w:tc>
          <w:tcPr>
            <w:tcW w:w="1582" w:type="dxa"/>
            <w:vAlign w:val="center"/>
          </w:tcPr>
          <w:p w14:paraId="0A38BDA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2.65</w:t>
            </w:r>
          </w:p>
        </w:tc>
      </w:tr>
      <w:tr w:rsidR="00A94E9D" w:rsidRPr="00BC4B57" w14:paraId="7EAFB639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265D689F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YWHAE</w:t>
            </w:r>
          </w:p>
        </w:tc>
        <w:tc>
          <w:tcPr>
            <w:tcW w:w="1580" w:type="dxa"/>
            <w:vAlign w:val="center"/>
          </w:tcPr>
          <w:p w14:paraId="68835B7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2.30</w:t>
            </w:r>
          </w:p>
        </w:tc>
        <w:tc>
          <w:tcPr>
            <w:tcW w:w="1835" w:type="dxa"/>
            <w:vAlign w:val="center"/>
          </w:tcPr>
          <w:p w14:paraId="125833C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CALR</w:t>
            </w:r>
          </w:p>
        </w:tc>
        <w:tc>
          <w:tcPr>
            <w:tcW w:w="1580" w:type="dxa"/>
            <w:vAlign w:val="center"/>
          </w:tcPr>
          <w:p w14:paraId="5CC638F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1.93</w:t>
            </w:r>
          </w:p>
        </w:tc>
        <w:tc>
          <w:tcPr>
            <w:tcW w:w="1835" w:type="dxa"/>
            <w:vAlign w:val="center"/>
          </w:tcPr>
          <w:p w14:paraId="3B8380D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UBB</w:t>
            </w:r>
          </w:p>
        </w:tc>
        <w:tc>
          <w:tcPr>
            <w:tcW w:w="1582" w:type="dxa"/>
            <w:vAlign w:val="center"/>
          </w:tcPr>
          <w:p w14:paraId="3EF2ABA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2.68</w:t>
            </w:r>
          </w:p>
        </w:tc>
      </w:tr>
      <w:tr w:rsidR="00A94E9D" w:rsidRPr="00BC4B57" w14:paraId="5F56A259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35EEAE6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UBB</w:t>
            </w:r>
          </w:p>
        </w:tc>
        <w:tc>
          <w:tcPr>
            <w:tcW w:w="1580" w:type="dxa"/>
            <w:vAlign w:val="center"/>
          </w:tcPr>
          <w:p w14:paraId="20A49AE1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2.63</w:t>
            </w:r>
          </w:p>
        </w:tc>
        <w:tc>
          <w:tcPr>
            <w:tcW w:w="1835" w:type="dxa"/>
            <w:vAlign w:val="center"/>
          </w:tcPr>
          <w:p w14:paraId="65D662D5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B2M</w:t>
            </w:r>
          </w:p>
        </w:tc>
        <w:tc>
          <w:tcPr>
            <w:tcW w:w="1580" w:type="dxa"/>
            <w:vAlign w:val="center"/>
          </w:tcPr>
          <w:p w14:paraId="6C9A6EF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1.97</w:t>
            </w:r>
          </w:p>
        </w:tc>
        <w:tc>
          <w:tcPr>
            <w:tcW w:w="1835" w:type="dxa"/>
            <w:vAlign w:val="center"/>
          </w:tcPr>
          <w:p w14:paraId="7B9F5DDB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CALM2</w:t>
            </w:r>
          </w:p>
        </w:tc>
        <w:tc>
          <w:tcPr>
            <w:tcW w:w="1582" w:type="dxa"/>
            <w:vAlign w:val="center"/>
          </w:tcPr>
          <w:p w14:paraId="2BE084E2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2.74</w:t>
            </w:r>
          </w:p>
        </w:tc>
      </w:tr>
      <w:tr w:rsidR="00A94E9D" w:rsidRPr="00BC4B57" w14:paraId="74C53104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199F1EC7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HSP90AA1</w:t>
            </w:r>
          </w:p>
        </w:tc>
        <w:tc>
          <w:tcPr>
            <w:tcW w:w="1580" w:type="dxa"/>
            <w:vAlign w:val="center"/>
          </w:tcPr>
          <w:p w14:paraId="086C881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2.72</w:t>
            </w:r>
          </w:p>
        </w:tc>
        <w:tc>
          <w:tcPr>
            <w:tcW w:w="1835" w:type="dxa"/>
            <w:vAlign w:val="center"/>
          </w:tcPr>
          <w:p w14:paraId="46ADC55A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1580" w:type="dxa"/>
            <w:vAlign w:val="center"/>
          </w:tcPr>
          <w:p w14:paraId="1378F63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2.22</w:t>
            </w:r>
          </w:p>
        </w:tc>
        <w:tc>
          <w:tcPr>
            <w:tcW w:w="1835" w:type="dxa"/>
            <w:vAlign w:val="center"/>
          </w:tcPr>
          <w:p w14:paraId="228AAB18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TUBULIN</w:t>
            </w:r>
          </w:p>
        </w:tc>
        <w:tc>
          <w:tcPr>
            <w:tcW w:w="1582" w:type="dxa"/>
            <w:vAlign w:val="center"/>
          </w:tcPr>
          <w:p w14:paraId="3CD28F0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2.89</w:t>
            </w:r>
          </w:p>
        </w:tc>
      </w:tr>
      <w:tr w:rsidR="00A94E9D" w:rsidRPr="00BC4B57" w14:paraId="52C7815A" w14:textId="77777777">
        <w:trPr>
          <w:trHeight w:val="20"/>
          <w:jc w:val="center"/>
        </w:trPr>
        <w:tc>
          <w:tcPr>
            <w:tcW w:w="1834" w:type="dxa"/>
            <w:vAlign w:val="center"/>
          </w:tcPr>
          <w:p w14:paraId="4BF658DE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TUBULIN</w:t>
            </w:r>
          </w:p>
        </w:tc>
        <w:tc>
          <w:tcPr>
            <w:tcW w:w="1580" w:type="dxa"/>
            <w:vAlign w:val="center"/>
          </w:tcPr>
          <w:p w14:paraId="44BC2493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2.75</w:t>
            </w:r>
          </w:p>
        </w:tc>
        <w:tc>
          <w:tcPr>
            <w:tcW w:w="1835" w:type="dxa"/>
            <w:vAlign w:val="center"/>
          </w:tcPr>
          <w:p w14:paraId="00D3F2C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TUBULIN</w:t>
            </w:r>
          </w:p>
        </w:tc>
        <w:tc>
          <w:tcPr>
            <w:tcW w:w="1580" w:type="dxa"/>
            <w:vAlign w:val="center"/>
          </w:tcPr>
          <w:p w14:paraId="5E15417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2.65</w:t>
            </w:r>
          </w:p>
        </w:tc>
        <w:tc>
          <w:tcPr>
            <w:tcW w:w="1835" w:type="dxa"/>
            <w:vAlign w:val="center"/>
          </w:tcPr>
          <w:p w14:paraId="707D3A29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BC4B57">
              <w:rPr>
                <w:rFonts w:ascii="Times New Roman" w:hAnsi="Times New Roman"/>
                <w:i/>
                <w:iCs/>
              </w:rPr>
              <w:t>HSP90AA1</w:t>
            </w:r>
          </w:p>
        </w:tc>
        <w:tc>
          <w:tcPr>
            <w:tcW w:w="1582" w:type="dxa"/>
            <w:vAlign w:val="center"/>
          </w:tcPr>
          <w:p w14:paraId="0F2D2A96" w14:textId="77777777" w:rsidR="00A94E9D" w:rsidRPr="00BC4B57" w:rsidRDefault="00AF00F0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BC4B57">
              <w:rPr>
                <w:rFonts w:ascii="Times New Roman" w:hAnsi="Times New Roman"/>
              </w:rPr>
              <w:t>3.03</w:t>
            </w:r>
          </w:p>
        </w:tc>
      </w:tr>
    </w:tbl>
    <w:p w14:paraId="4ABA30C3" w14:textId="77777777" w:rsidR="00A94E9D" w:rsidRPr="007729E9" w:rsidRDefault="00AF00F0" w:rsidP="001B63AF">
      <w:pPr>
        <w:pStyle w:val="af7"/>
        <w:rPr>
          <w:rFonts w:eastAsiaTheme="minorEastAsia"/>
        </w:rPr>
      </w:pPr>
      <w:r w:rsidRPr="007729E9">
        <w:t>The standard deviation is presented as the stability values parameter through Delta Ct method.</w:t>
      </w:r>
    </w:p>
    <w:p w14:paraId="63ED8539" w14:textId="54BAF68A" w:rsidR="00A94E9D" w:rsidRPr="007729E9" w:rsidRDefault="00AF00F0" w:rsidP="001B63AF">
      <w:pPr>
        <w:pStyle w:val="af7"/>
      </w:pPr>
      <w:r w:rsidRPr="007729E9">
        <w:rPr>
          <w:rFonts w:eastAsiaTheme="minorEastAsia"/>
        </w:rPr>
        <w:t xml:space="preserve">HKGs: </w:t>
      </w:r>
      <w:r w:rsidRPr="007729E9">
        <w:rPr>
          <w:rFonts w:eastAsia="方正姚体"/>
          <w:lang w:bidi="ar"/>
        </w:rPr>
        <w:t>Housekeeping Genes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Theme="minorEastAsia"/>
        </w:rPr>
        <w:t xml:space="preserve">Ct: </w:t>
      </w:r>
      <w:r w:rsidRPr="007729E9">
        <w:rPr>
          <w:rFonts w:eastAsia="等线"/>
        </w:rPr>
        <w:t>Cycle threshold</w:t>
      </w:r>
      <w:r w:rsidR="00031143" w:rsidRPr="007729E9">
        <w:rPr>
          <w:rFonts w:eastAsia="等线"/>
        </w:rPr>
        <w:t>;</w:t>
      </w:r>
      <w:r w:rsidRPr="007729E9">
        <w:rPr>
          <w:rFonts w:eastAsia="等线"/>
        </w:rPr>
        <w:t xml:space="preserve"> </w:t>
      </w:r>
      <w:r w:rsidRPr="007729E9">
        <w:rPr>
          <w:rFonts w:eastAsiaTheme="minorEastAsia"/>
          <w:i/>
          <w:iCs/>
        </w:rPr>
        <w:t>ACTB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Actin Beta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B2M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Beta-2-Microglobulin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CALM2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Calmodulin 2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CALR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Calreticulin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CCT5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Chaperonin Containing TCP1 Subunit 5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DDX5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DEAD-Box Helicase 5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EEF1A1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Eukaryotic Translation Elongation Factor 1 Alpha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GAPDH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Glyceraldehyde-3-Phosphate Dehydrogenase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HSP90AA1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Heat Shock Protein 90 Alpha Family Class A Member 1</w:t>
      </w:r>
      <w:r w:rsidR="00031143" w:rsidRPr="007729E9">
        <w:rPr>
          <w:rFonts w:eastAsia="等线"/>
          <w:kern w:val="0"/>
        </w:rPr>
        <w:t xml:space="preserve">; </w:t>
      </w:r>
      <w:r w:rsidRPr="007729E9">
        <w:rPr>
          <w:rFonts w:eastAsiaTheme="minorEastAsia"/>
          <w:i/>
          <w:iCs/>
        </w:rPr>
        <w:t>PPIA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Peptidylprolyl Isomerase A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SOD1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Superoxide dismutase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TBP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TATA-Box Binding Protein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TPT1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Tumor Protein Translationally Controlled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TUBULIN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Tubulin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UBB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Ubiquitin B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YBX1</w:t>
      </w:r>
      <w:r w:rsidRPr="007729E9">
        <w:rPr>
          <w:rFonts w:eastAsiaTheme="minorEastAsia"/>
          <w:iCs/>
        </w:rPr>
        <w:t>:</w:t>
      </w:r>
      <w:r w:rsidRPr="007729E9">
        <w:rPr>
          <w:rFonts w:eastAsiaTheme="minorEastAsia"/>
          <w:i/>
          <w:iCs/>
        </w:rPr>
        <w:t xml:space="preserve"> </w:t>
      </w:r>
      <w:r w:rsidRPr="007729E9">
        <w:rPr>
          <w:rFonts w:eastAsia="等线"/>
          <w:kern w:val="0"/>
        </w:rPr>
        <w:t>Y-box binding protein 1</w:t>
      </w:r>
      <w:r w:rsidR="00031143" w:rsidRPr="007729E9">
        <w:rPr>
          <w:rFonts w:eastAsia="等线"/>
          <w:kern w:val="0"/>
        </w:rPr>
        <w:t>;</w:t>
      </w:r>
      <w:r w:rsidRPr="007729E9">
        <w:rPr>
          <w:rFonts w:eastAsia="等线"/>
          <w:kern w:val="0"/>
        </w:rPr>
        <w:t xml:space="preserve"> </w:t>
      </w:r>
      <w:r w:rsidRPr="007729E9">
        <w:rPr>
          <w:rFonts w:eastAsiaTheme="minorEastAsia"/>
          <w:i/>
          <w:iCs/>
        </w:rPr>
        <w:t>YWHAE</w:t>
      </w:r>
      <w:r w:rsidRPr="007729E9">
        <w:rPr>
          <w:rFonts w:eastAsiaTheme="minorEastAsia"/>
        </w:rPr>
        <w:t xml:space="preserve">: </w:t>
      </w:r>
      <w:r w:rsidRPr="007729E9">
        <w:rPr>
          <w:rFonts w:eastAsia="等线"/>
          <w:kern w:val="0"/>
        </w:rPr>
        <w:t>Tyrosine 3-Monooxygenase/Tryptophan 5-Monooxygenase Activation Protein Zeta</w:t>
      </w:r>
      <w:r w:rsidR="00031143" w:rsidRPr="007729E9">
        <w:rPr>
          <w:rFonts w:eastAsia="等线"/>
          <w:kern w:val="0"/>
        </w:rPr>
        <w:t>.</w:t>
      </w:r>
    </w:p>
    <w:p w14:paraId="2A1CDA7D" w14:textId="77777777" w:rsidR="00A94E9D" w:rsidRPr="00BC4B57" w:rsidRDefault="00A94E9D" w:rsidP="001B63AF">
      <w:pPr>
        <w:pStyle w:val="af7"/>
        <w:rPr>
          <w:rFonts w:eastAsiaTheme="minorEastAsia"/>
        </w:rPr>
      </w:pPr>
    </w:p>
    <w:p w14:paraId="2FF6ADC6" w14:textId="77777777" w:rsidR="00A94E9D" w:rsidRPr="00BC4B57" w:rsidRDefault="00A94E9D" w:rsidP="001B63AF">
      <w:pPr>
        <w:pStyle w:val="af7"/>
        <w:rPr>
          <w:rFonts w:eastAsiaTheme="minorEastAsia"/>
        </w:rPr>
      </w:pPr>
    </w:p>
    <w:sectPr w:rsidR="00A94E9D" w:rsidRPr="00BC4B5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992" w:right="992" w:bottom="992" w:left="992" w:header="283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2C998" w14:textId="77777777" w:rsidR="00A94E9D" w:rsidRDefault="00AF00F0">
      <w:pPr>
        <w:ind w:firstLine="420"/>
      </w:pPr>
      <w:r>
        <w:separator/>
      </w:r>
    </w:p>
  </w:endnote>
  <w:endnote w:type="continuationSeparator" w:id="0">
    <w:p w14:paraId="105CC3B5" w14:textId="77777777" w:rsidR="00A94E9D" w:rsidRDefault="00AF00F0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ingFang SC">
    <w:altName w:val="微软雅黑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3A156" w14:textId="77777777" w:rsidR="00A94E9D" w:rsidRDefault="00A94E9D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9904128"/>
    </w:sdtPr>
    <w:sdtEndPr/>
    <w:sdtContent>
      <w:p w14:paraId="097EA6CA" w14:textId="77777777" w:rsidR="00A94E9D" w:rsidRDefault="00AF00F0">
        <w:pPr>
          <w:pStyle w:val="a9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88FC6" w14:textId="77777777" w:rsidR="00A94E9D" w:rsidRDefault="00A94E9D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0D49" w14:textId="77777777" w:rsidR="00A94E9D" w:rsidRDefault="00AF00F0">
      <w:pPr>
        <w:ind w:firstLine="420"/>
      </w:pPr>
      <w:r>
        <w:separator/>
      </w:r>
    </w:p>
  </w:footnote>
  <w:footnote w:type="continuationSeparator" w:id="0">
    <w:p w14:paraId="06BC1F7A" w14:textId="77777777" w:rsidR="00A94E9D" w:rsidRDefault="00AF00F0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79CE1" w14:textId="77777777" w:rsidR="00A94E9D" w:rsidRDefault="00A94E9D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1D0E" w14:textId="77777777" w:rsidR="00A94E9D" w:rsidRDefault="00A94E9D">
    <w:pPr>
      <w:pStyle w:val="ab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B57C8" w14:textId="77777777" w:rsidR="00A94E9D" w:rsidRDefault="00A94E9D">
    <w:pPr>
      <w:pStyle w:val="ab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4D661A69"/>
    <w:lvl w:ilvl="0">
      <w:start w:val="1"/>
      <w:numFmt w:val="decimal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NhYTM5ZjAxYWJiYzk1YWZmNDU1NGYwNDhiMzQ3ZmEifQ=="/>
  </w:docVars>
  <w:rsids>
    <w:rsidRoot w:val="00172A27"/>
    <w:rsid w:val="AFDF7CE9"/>
    <w:rsid w:val="ECF88891"/>
    <w:rsid w:val="000109DB"/>
    <w:rsid w:val="00030DFD"/>
    <w:rsid w:val="00031143"/>
    <w:rsid w:val="00041D39"/>
    <w:rsid w:val="000E3821"/>
    <w:rsid w:val="0010303A"/>
    <w:rsid w:val="00172A27"/>
    <w:rsid w:val="00196D83"/>
    <w:rsid w:val="001B63AF"/>
    <w:rsid w:val="001C709A"/>
    <w:rsid w:val="001D58BD"/>
    <w:rsid w:val="00215835"/>
    <w:rsid w:val="00245EB2"/>
    <w:rsid w:val="002468EC"/>
    <w:rsid w:val="00260B18"/>
    <w:rsid w:val="00260F04"/>
    <w:rsid w:val="00294EFD"/>
    <w:rsid w:val="002B6084"/>
    <w:rsid w:val="002C5484"/>
    <w:rsid w:val="002C59CB"/>
    <w:rsid w:val="002F0366"/>
    <w:rsid w:val="00326748"/>
    <w:rsid w:val="003B0AB3"/>
    <w:rsid w:val="003B7EF3"/>
    <w:rsid w:val="003D633F"/>
    <w:rsid w:val="003F58E9"/>
    <w:rsid w:val="00492273"/>
    <w:rsid w:val="004C17C3"/>
    <w:rsid w:val="004D296B"/>
    <w:rsid w:val="00521F83"/>
    <w:rsid w:val="00537565"/>
    <w:rsid w:val="00577118"/>
    <w:rsid w:val="005A1D4C"/>
    <w:rsid w:val="005D4B79"/>
    <w:rsid w:val="005D5D79"/>
    <w:rsid w:val="00645021"/>
    <w:rsid w:val="0069005C"/>
    <w:rsid w:val="006D1D7D"/>
    <w:rsid w:val="00704244"/>
    <w:rsid w:val="00706475"/>
    <w:rsid w:val="00730AE7"/>
    <w:rsid w:val="007405BC"/>
    <w:rsid w:val="007729E9"/>
    <w:rsid w:val="007E72C3"/>
    <w:rsid w:val="008057ED"/>
    <w:rsid w:val="008142E7"/>
    <w:rsid w:val="008214EE"/>
    <w:rsid w:val="00842526"/>
    <w:rsid w:val="008A041B"/>
    <w:rsid w:val="00914241"/>
    <w:rsid w:val="009275A8"/>
    <w:rsid w:val="0094193A"/>
    <w:rsid w:val="009477FF"/>
    <w:rsid w:val="00956328"/>
    <w:rsid w:val="00967C3D"/>
    <w:rsid w:val="00984780"/>
    <w:rsid w:val="009A2F46"/>
    <w:rsid w:val="00A0686A"/>
    <w:rsid w:val="00A10926"/>
    <w:rsid w:val="00A21C49"/>
    <w:rsid w:val="00A94E9D"/>
    <w:rsid w:val="00AA0E5F"/>
    <w:rsid w:val="00AF00F0"/>
    <w:rsid w:val="00B46326"/>
    <w:rsid w:val="00B56DBC"/>
    <w:rsid w:val="00B75A7D"/>
    <w:rsid w:val="00B84151"/>
    <w:rsid w:val="00BC4B57"/>
    <w:rsid w:val="00C32B53"/>
    <w:rsid w:val="00C80C5B"/>
    <w:rsid w:val="00CB1690"/>
    <w:rsid w:val="00CB18F4"/>
    <w:rsid w:val="00CE7E9B"/>
    <w:rsid w:val="00CF0BA7"/>
    <w:rsid w:val="00D934E2"/>
    <w:rsid w:val="00DE450C"/>
    <w:rsid w:val="00E139DC"/>
    <w:rsid w:val="00E52802"/>
    <w:rsid w:val="00E675A0"/>
    <w:rsid w:val="00E771AD"/>
    <w:rsid w:val="00F24060"/>
    <w:rsid w:val="00F3071B"/>
    <w:rsid w:val="00F54460"/>
    <w:rsid w:val="00F61828"/>
    <w:rsid w:val="00FA42A3"/>
    <w:rsid w:val="0900094A"/>
    <w:rsid w:val="1671260D"/>
    <w:rsid w:val="19303BA6"/>
    <w:rsid w:val="2DAA7B52"/>
    <w:rsid w:val="3A9945AD"/>
    <w:rsid w:val="3E7D1A0D"/>
    <w:rsid w:val="5B4F43E9"/>
    <w:rsid w:val="7BFE788F"/>
    <w:rsid w:val="7FFBC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B4F766E"/>
  <w15:docId w15:val="{10FDFAEE-6353-4866-A95B-A7D7768A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unhideWhenUsed="1"/>
    <w:lsdException w:name="header" w:unhideWhenUsed="1"/>
    <w:lsdException w:name="footer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uiPriority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rFonts w:eastAsia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1"/>
    <w:qFormat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ind w:firstLine="400"/>
    </w:pPr>
    <w:rPr>
      <w:kern w:val="0"/>
      <w:sz w:val="20"/>
      <w:szCs w:val="20"/>
    </w:rPr>
  </w:style>
  <w:style w:type="paragraph" w:styleId="a5">
    <w:name w:val="Body Text"/>
    <w:basedOn w:val="a"/>
    <w:link w:val="a6"/>
    <w:autoRedefine/>
    <w:uiPriority w:val="1"/>
    <w:qFormat/>
    <w:pPr>
      <w:autoSpaceDE w:val="0"/>
      <w:autoSpaceDN w:val="0"/>
      <w:adjustRightInd w:val="0"/>
      <w:ind w:firstLine="420"/>
    </w:pPr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宋体" w:hAnsi="宋体"/>
      <w:sz w:val="24"/>
      <w:szCs w:val="24"/>
    </w:r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/>
    </w:pPr>
    <w:rPr>
      <w:lang w:eastAsia="en-US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pPr>
      <w:ind w:firstLine="200"/>
      <w:jc w:val="left"/>
    </w:pPr>
    <w:rPr>
      <w:b/>
      <w:bCs/>
      <w:kern w:val="2"/>
      <w:sz w:val="21"/>
      <w:szCs w:val="21"/>
    </w:rPr>
  </w:style>
  <w:style w:type="table" w:styleId="af0">
    <w:name w:val="Table Grid"/>
    <w:basedOn w:val="a1"/>
    <w:uiPriority w:val="59"/>
    <w:qFormat/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</w:rPr>
  </w:style>
  <w:style w:type="character" w:styleId="af2">
    <w:name w:val="Emphasis"/>
    <w:basedOn w:val="a0"/>
    <w:uiPriority w:val="20"/>
    <w:qFormat/>
    <w:rPr>
      <w:i/>
    </w:rPr>
  </w:style>
  <w:style w:type="character" w:styleId="af3">
    <w:name w:val="line number"/>
    <w:uiPriority w:val="99"/>
    <w:semiHidden/>
    <w:unhideWhenUsed/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1"/>
    <w:rPr>
      <w:rFonts w:eastAsia="Times New Roman" w:cs="Book Antiqua"/>
      <w:b/>
      <w:bCs/>
      <w:sz w:val="24"/>
    </w:rPr>
  </w:style>
  <w:style w:type="character" w:customStyle="1" w:styleId="20">
    <w:name w:val="标题 2 字符"/>
    <w:link w:val="2"/>
    <w:uiPriority w:val="9"/>
    <w:rPr>
      <w:rFonts w:eastAsia="Times New Roman"/>
      <w:b/>
      <w:bCs/>
      <w:i/>
      <w:kern w:val="2"/>
      <w:sz w:val="22"/>
      <w:szCs w:val="21"/>
    </w:rPr>
  </w:style>
  <w:style w:type="character" w:customStyle="1" w:styleId="30">
    <w:name w:val="标题 3 字符"/>
    <w:link w:val="3"/>
    <w:uiPriority w:val="9"/>
    <w:rPr>
      <w:rFonts w:eastAsia="Times New Roman"/>
      <w:bCs/>
      <w:i/>
      <w:kern w:val="2"/>
      <w:sz w:val="22"/>
      <w:szCs w:val="32"/>
    </w:rPr>
  </w:style>
  <w:style w:type="character" w:customStyle="1" w:styleId="40">
    <w:name w:val="标题 4 字符"/>
    <w:link w:val="4"/>
    <w:uiPriority w:val="9"/>
    <w:rPr>
      <w:rFonts w:ascii="Calibri Light" w:eastAsia="NimbusRomNo9L" w:hAnsi="Calibri Light" w:cs="NimbusRomNo9L"/>
      <w:b/>
      <w:bCs/>
      <w:sz w:val="28"/>
      <w:szCs w:val="28"/>
    </w:rPr>
  </w:style>
  <w:style w:type="character" w:customStyle="1" w:styleId="50">
    <w:name w:val="标题 5 字符"/>
    <w:link w:val="5"/>
    <w:uiPriority w:val="9"/>
    <w:rPr>
      <w:rFonts w:eastAsia="Times New Roman"/>
      <w:b/>
      <w:bCs/>
      <w:kern w:val="2"/>
      <w:sz w:val="28"/>
      <w:szCs w:val="28"/>
    </w:rPr>
  </w:style>
  <w:style w:type="character" w:customStyle="1" w:styleId="60">
    <w:name w:val="标题 6 字符"/>
    <w:link w:val="6"/>
    <w:uiPriority w:val="9"/>
    <w:rPr>
      <w:rFonts w:ascii="等线 Light" w:eastAsia="等线 Light" w:hAnsi="等线 Light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rPr>
      <w:rFonts w:eastAsia="Times New Roman"/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rPr>
      <w:rFonts w:ascii="等线 Light" w:eastAsia="等线 Light" w:hAnsi="等线 Light"/>
      <w:kern w:val="2"/>
      <w:sz w:val="24"/>
      <w:szCs w:val="24"/>
    </w:rPr>
  </w:style>
  <w:style w:type="character" w:customStyle="1" w:styleId="90">
    <w:name w:val="标题 9 字符"/>
    <w:link w:val="9"/>
    <w:uiPriority w:val="9"/>
    <w:semiHidden/>
    <w:rPr>
      <w:rFonts w:ascii="等线 Light" w:eastAsia="等线 Light" w:hAnsi="等线 Light"/>
      <w:kern w:val="2"/>
      <w:sz w:val="21"/>
      <w:szCs w:val="21"/>
    </w:rPr>
  </w:style>
  <w:style w:type="paragraph" w:customStyle="1" w:styleId="af6">
    <w:name w:val="表题"/>
    <w:basedOn w:val="a"/>
    <w:autoRedefine/>
    <w:qFormat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f7">
    <w:name w:val="表注"/>
    <w:basedOn w:val="af6"/>
    <w:autoRedefine/>
    <w:qFormat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f8">
    <w:name w:val="参考文献"/>
    <w:basedOn w:val="a"/>
    <w:autoRedefine/>
    <w:qFormat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9">
    <w:name w:val="稿件类型"/>
    <w:basedOn w:val="a"/>
    <w:autoRedefine/>
    <w:qFormat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a">
    <w:name w:val="关键词"/>
    <w:basedOn w:val="a"/>
    <w:autoRedefine/>
    <w:qFormat/>
    <w:pPr>
      <w:ind w:firstLineChars="0" w:firstLine="0"/>
    </w:pPr>
  </w:style>
  <w:style w:type="paragraph" w:customStyle="1" w:styleId="afb">
    <w:name w:val="机构信息"/>
    <w:basedOn w:val="a"/>
    <w:link w:val="afc"/>
    <w:autoRedefine/>
    <w:qFormat/>
    <w:pPr>
      <w:ind w:firstLineChars="0" w:firstLine="0"/>
    </w:pPr>
    <w:rPr>
      <w:i/>
    </w:rPr>
  </w:style>
  <w:style w:type="character" w:customStyle="1" w:styleId="afc">
    <w:name w:val="机构信息 字符"/>
    <w:link w:val="afb"/>
    <w:rPr>
      <w:rFonts w:eastAsia="Times New Roman"/>
      <w:i/>
      <w:kern w:val="2"/>
      <w:sz w:val="21"/>
      <w:szCs w:val="21"/>
    </w:rPr>
  </w:style>
  <w:style w:type="paragraph" w:customStyle="1" w:styleId="afd">
    <w:name w:val="接收日期"/>
    <w:basedOn w:val="a"/>
    <w:autoRedefine/>
    <w:qFormat/>
    <w:pPr>
      <w:ind w:firstLineChars="0" w:firstLine="0"/>
    </w:pPr>
  </w:style>
  <w:style w:type="character" w:customStyle="1" w:styleId="a4">
    <w:name w:val="批注文字 字符"/>
    <w:basedOn w:val="a0"/>
    <w:link w:val="a3"/>
    <w:uiPriority w:val="99"/>
    <w:rPr>
      <w:rFonts w:eastAsia="Times New Roman"/>
    </w:rPr>
  </w:style>
  <w:style w:type="paragraph" w:customStyle="1" w:styleId="afe">
    <w:name w:val="通讯作者"/>
    <w:basedOn w:val="a"/>
    <w:autoRedefine/>
    <w:qFormat/>
    <w:pPr>
      <w:ind w:firstLineChars="0" w:firstLine="0"/>
    </w:pPr>
  </w:style>
  <w:style w:type="paragraph" w:customStyle="1" w:styleId="aff">
    <w:name w:val="图注"/>
    <w:basedOn w:val="af7"/>
    <w:autoRedefine/>
    <w:qFormat/>
    <w:rPr>
      <w:rFonts w:eastAsia="宋体"/>
      <w:b/>
      <w:bCs/>
    </w:rPr>
  </w:style>
  <w:style w:type="paragraph" w:customStyle="1" w:styleId="aff0">
    <w:name w:val="文章标题"/>
    <w:basedOn w:val="a"/>
    <w:link w:val="aff1"/>
    <w:autoRedefine/>
    <w:qFormat/>
    <w:rsid w:val="00E675A0"/>
    <w:pPr>
      <w:kinsoku w:val="0"/>
      <w:overflowPunct w:val="0"/>
      <w:autoSpaceDE w:val="0"/>
      <w:autoSpaceDN w:val="0"/>
      <w:adjustRightInd w:val="0"/>
      <w:spacing w:beforeLines="100" w:before="240" w:afterLines="100" w:after="24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1">
    <w:name w:val="文章标题 字符"/>
    <w:link w:val="aff0"/>
    <w:rsid w:val="00E675A0"/>
    <w:rPr>
      <w:rFonts w:eastAsia="Times New Roman"/>
      <w:b/>
      <w:bCs/>
      <w:spacing w:val="-8"/>
      <w:kern w:val="2"/>
      <w:sz w:val="36"/>
      <w:szCs w:val="36"/>
    </w:rPr>
  </w:style>
  <w:style w:type="paragraph" w:customStyle="1" w:styleId="aff2">
    <w:name w:val="文章内容"/>
    <w:basedOn w:val="a"/>
    <w:link w:val="aff3"/>
    <w:autoRedefine/>
    <w:pPr>
      <w:ind w:firstLine="420"/>
    </w:pPr>
    <w:rPr>
      <w:color w:val="000000"/>
    </w:rPr>
  </w:style>
  <w:style w:type="character" w:customStyle="1" w:styleId="aff3">
    <w:name w:val="文章内容 字符"/>
    <w:link w:val="aff2"/>
    <w:rPr>
      <w:rFonts w:eastAsia="Times New Roman"/>
      <w:color w:val="000000"/>
      <w:kern w:val="2"/>
      <w:sz w:val="21"/>
      <w:szCs w:val="21"/>
    </w:rPr>
  </w:style>
  <w:style w:type="character" w:customStyle="1" w:styleId="aa">
    <w:name w:val="页脚 字符"/>
    <w:link w:val="a9"/>
    <w:uiPriority w:val="99"/>
    <w:rPr>
      <w:rFonts w:eastAsia="Times New Roman"/>
      <w:kern w:val="2"/>
      <w:sz w:val="18"/>
      <w:szCs w:val="18"/>
    </w:rPr>
  </w:style>
  <w:style w:type="character" w:customStyle="1" w:styleId="ac">
    <w:name w:val="页眉 字符"/>
    <w:link w:val="ab"/>
    <w:uiPriority w:val="99"/>
    <w:rPr>
      <w:rFonts w:eastAsia="Times New Roman"/>
      <w:kern w:val="2"/>
      <w:sz w:val="18"/>
      <w:szCs w:val="18"/>
    </w:rPr>
  </w:style>
  <w:style w:type="paragraph" w:customStyle="1" w:styleId="aff4">
    <w:name w:val="摘要"/>
    <w:basedOn w:val="a"/>
    <w:autoRedefine/>
    <w:qFormat/>
    <w:pPr>
      <w:ind w:firstLineChars="0" w:firstLine="0"/>
    </w:pPr>
  </w:style>
  <w:style w:type="character" w:styleId="aff5">
    <w:name w:val="Placeholder Text"/>
    <w:uiPriority w:val="99"/>
    <w:semiHidden/>
    <w:rPr>
      <w:color w:val="808080"/>
    </w:rPr>
  </w:style>
  <w:style w:type="character" w:customStyle="1" w:styleId="a6">
    <w:name w:val="正文文本 字符"/>
    <w:link w:val="a5"/>
    <w:uiPriority w:val="1"/>
    <w:rPr>
      <w:rFonts w:eastAsia="Times New Roman"/>
      <w:sz w:val="21"/>
      <w:szCs w:val="21"/>
    </w:rPr>
  </w:style>
  <w:style w:type="paragraph" w:customStyle="1" w:styleId="aff6">
    <w:name w:val="致谢部分"/>
    <w:basedOn w:val="a5"/>
    <w:link w:val="aff7"/>
    <w:autoRedefine/>
    <w:qFormat/>
    <w:pPr>
      <w:ind w:firstLineChars="0" w:firstLine="0"/>
    </w:pPr>
    <w:rPr>
      <w:b/>
      <w:sz w:val="24"/>
      <w:szCs w:val="24"/>
    </w:rPr>
  </w:style>
  <w:style w:type="character" w:customStyle="1" w:styleId="aff7">
    <w:name w:val="致谢部分 字符"/>
    <w:link w:val="aff6"/>
    <w:rPr>
      <w:rFonts w:eastAsia="Times New Roman"/>
      <w:b/>
      <w:sz w:val="24"/>
      <w:szCs w:val="24"/>
    </w:rPr>
  </w:style>
  <w:style w:type="paragraph" w:customStyle="1" w:styleId="aff8">
    <w:name w:val="作者信息"/>
    <w:basedOn w:val="a"/>
    <w:autoRedefine/>
    <w:qFormat/>
    <w:pPr>
      <w:ind w:firstLineChars="0" w:firstLine="0"/>
    </w:pPr>
  </w:style>
  <w:style w:type="character" w:customStyle="1" w:styleId="af">
    <w:name w:val="批注主题 字符"/>
    <w:basedOn w:val="a4"/>
    <w:link w:val="ae"/>
    <w:uiPriority w:val="99"/>
    <w:semiHidden/>
    <w:rPr>
      <w:rFonts w:eastAsia="Times New Roman"/>
      <w:b/>
      <w:bCs/>
      <w:kern w:val="2"/>
      <w:sz w:val="21"/>
      <w:szCs w:val="21"/>
    </w:rPr>
  </w:style>
  <w:style w:type="character" w:customStyle="1" w:styleId="a8">
    <w:name w:val="批注框文本 字符"/>
    <w:basedOn w:val="a0"/>
    <w:link w:val="a7"/>
    <w:uiPriority w:val="99"/>
    <w:semiHidden/>
    <w:rPr>
      <w:rFonts w:eastAsia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entrez/viewer.fcgi?db=nucleotide&amp;id=1937921515" TargetMode="External"/><Relationship Id="rId18" Type="http://schemas.openxmlformats.org/officeDocument/2006/relationships/hyperlink" Target="https://www.ncbi.nlm.nih.gov/entrez/viewer.fcgi?db=nucleotide&amp;id=166064019" TargetMode="External"/><Relationship Id="rId26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entrez/viewer.fcgi?db=nucleotide&amp;id=51948367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ncbi.nlm.nih.gov/entrez/viewer.fcgi?db=nucleotide&amp;id=8394008" TargetMode="External"/><Relationship Id="rId17" Type="http://schemas.openxmlformats.org/officeDocument/2006/relationships/hyperlink" Target="https://www.ncbi.nlm.nih.gov/entrez/viewer.fcgi?db=nucleotide&amp;id=8394327" TargetMode="External"/><Relationship Id="rId25" Type="http://schemas.openxmlformats.org/officeDocument/2006/relationships/image" Target="media/image3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entrez/viewer.fcgi?db=nucleotide&amp;id=2444544726" TargetMode="External"/><Relationship Id="rId20" Type="http://schemas.openxmlformats.org/officeDocument/2006/relationships/hyperlink" Target="https://www.ncbi.nlm.nih.gov/entrez/viewer.fcgi?db=nucleotide&amp;id=51890218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entrez/viewer.fcgi?db=nucleotide&amp;id=28916694" TargetMode="External"/><Relationship Id="rId24" Type="http://schemas.openxmlformats.org/officeDocument/2006/relationships/image" Target="media/image2.jpe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entrez/viewer.fcgi?db=nucleotide&amp;id=56090440" TargetMode="External"/><Relationship Id="rId23" Type="http://schemas.openxmlformats.org/officeDocument/2006/relationships/hyperlink" Target="https://www.ncbi.nlm.nih.gov/entrez/viewer.fcgi?db=nucleotide&amp;id=1982559634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ncbi.nlm.nih.gov/entrez/viewer.fcgi?db=nucleotide&amp;id=1935010078" TargetMode="External"/><Relationship Id="rId19" Type="http://schemas.openxmlformats.org/officeDocument/2006/relationships/hyperlink" Target="https://www.ncbi.nlm.nih.gov/entrez/viewer.fcgi?db=nucleotide&amp;id=1937369684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entrez/viewer.fcgi?db=nucleotide&amp;id=145966773" TargetMode="External"/><Relationship Id="rId14" Type="http://schemas.openxmlformats.org/officeDocument/2006/relationships/hyperlink" Target="https://www.ncbi.nlm.nih.gov/entrez/viewer.fcgi?db=nucleotide&amp;id=686575204" TargetMode="External"/><Relationship Id="rId22" Type="http://schemas.openxmlformats.org/officeDocument/2006/relationships/hyperlink" Target="https://www.ncbi.nlm.nih.gov/entrez/viewer.fcgi?db=nucleotide&amp;id=52138591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hyperlink" Target="https://www.ncbi.nlm.nih.gov/entrez/viewer.fcgi?db=nucleotide&amp;id=402691727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2159</Words>
  <Characters>12309</Characters>
  <Application>Microsoft Office Word</Application>
  <DocSecurity>0</DocSecurity>
  <Lines>102</Lines>
  <Paragraphs>28</Paragraphs>
  <ScaleCrop>false</ScaleCrop>
  <Company/>
  <LinksUpToDate>false</LinksUpToDate>
  <CharactersWithSpaces>14440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waira</dc:creator>
  <cp:lastModifiedBy>Donna Yeo</cp:lastModifiedBy>
  <cp:revision>24</cp:revision>
  <dcterms:created xsi:type="dcterms:W3CDTF">2026-04-18T05:26:00Z</dcterms:created>
  <dcterms:modified xsi:type="dcterms:W3CDTF">2026-08-03T02:20:00Z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E39F44D2A6826C321266106A44FFE5A9_43</vt:lpwstr>
  </property>
</Properties>
</file>